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3B41A" w14:textId="1D009AC2" w:rsidR="00F523CD" w:rsidRDefault="00F523CD" w:rsidP="003F07C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303B6B5E" wp14:editId="235BA73D">
            <wp:extent cx="1110343" cy="4857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ULH-516a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48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42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1D08744B" wp14:editId="0A252052">
            <wp:extent cx="628650" cy="6286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ri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342D">
        <w:rPr>
          <w:rFonts w:ascii="Times New Roman" w:hAnsi="Times New Roman" w:cs="Times New Roman"/>
          <w:b/>
          <w:sz w:val="24"/>
          <w:szCs w:val="24"/>
        </w:rPr>
        <w:tab/>
      </w:r>
      <w:r w:rsidR="004C22B1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30A300F4" wp14:editId="3BBADFDE">
            <wp:extent cx="933450" cy="7334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_log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28"/>
                    <a:stretch/>
                  </pic:blipFill>
                  <pic:spPr bwMode="auto">
                    <a:xfrm>
                      <a:off x="0" y="0"/>
                      <a:ext cx="933450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07C5">
        <w:rPr>
          <w:rFonts w:ascii="Times New Roman" w:hAnsi="Times New Roman" w:cs="Times New Roman"/>
          <w:b/>
          <w:sz w:val="24"/>
          <w:szCs w:val="24"/>
        </w:rPr>
        <w:tab/>
      </w:r>
      <w:r w:rsidR="00D56585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3D8F17B7" wp14:editId="449DFBEB">
            <wp:extent cx="990600" cy="63333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caen_logo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65"/>
                    <a:stretch/>
                  </pic:blipFill>
                  <pic:spPr bwMode="auto">
                    <a:xfrm>
                      <a:off x="0" y="0"/>
                      <a:ext cx="990601" cy="63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42D">
        <w:rPr>
          <w:rFonts w:ascii="Times New Roman" w:hAnsi="Times New Roman" w:cs="Times New Roman"/>
          <w:b/>
          <w:sz w:val="24"/>
          <w:szCs w:val="24"/>
        </w:rPr>
        <w:tab/>
      </w:r>
      <w:r w:rsidR="0004166C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09E71E76" wp14:editId="2016BCC9">
            <wp:extent cx="654204" cy="4762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rlis 2012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78" cy="48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DC47" w14:textId="77777777" w:rsidR="007B342D" w:rsidRDefault="007B342D" w:rsidP="0041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0A2C6C" w14:textId="77777777" w:rsidR="00D671CC" w:rsidRPr="00982687" w:rsidRDefault="00D671CC" w:rsidP="0041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687">
        <w:rPr>
          <w:rFonts w:ascii="Times New Roman" w:hAnsi="Times New Roman" w:cs="Times New Roman"/>
          <w:b/>
          <w:sz w:val="24"/>
          <w:szCs w:val="24"/>
        </w:rPr>
        <w:t>Journée d’étude interdisciplinaire</w:t>
      </w:r>
    </w:p>
    <w:p w14:paraId="7D56E05B" w14:textId="6A3BFD2A" w:rsidR="00FD761F" w:rsidRDefault="00D671CC" w:rsidP="0041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687">
        <w:rPr>
          <w:rFonts w:ascii="Times New Roman" w:hAnsi="Times New Roman" w:cs="Times New Roman"/>
          <w:b/>
          <w:sz w:val="24"/>
          <w:szCs w:val="24"/>
        </w:rPr>
        <w:t>L’irruption</w:t>
      </w:r>
      <w:r w:rsidR="004E0C12">
        <w:rPr>
          <w:rFonts w:ascii="Times New Roman" w:hAnsi="Times New Roman" w:cs="Times New Roman"/>
          <w:b/>
          <w:sz w:val="24"/>
          <w:szCs w:val="24"/>
        </w:rPr>
        <w:t>.</w:t>
      </w:r>
    </w:p>
    <w:p w14:paraId="08E9FAF3" w14:textId="5D5CD614" w:rsidR="00D671CC" w:rsidRPr="00982687" w:rsidRDefault="00266D45" w:rsidP="0041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</w:t>
      </w:r>
      <w:r w:rsidR="006A30E2">
        <w:rPr>
          <w:rFonts w:ascii="Times New Roman" w:hAnsi="Times New Roman" w:cs="Times New Roman"/>
          <w:b/>
          <w:sz w:val="24"/>
          <w:szCs w:val="24"/>
        </w:rPr>
        <w:t xml:space="preserve">’entrée des femmes </w:t>
      </w:r>
      <w:r>
        <w:rPr>
          <w:rFonts w:ascii="Times New Roman" w:hAnsi="Times New Roman" w:cs="Times New Roman"/>
          <w:b/>
          <w:sz w:val="24"/>
          <w:szCs w:val="24"/>
        </w:rPr>
        <w:t>dans les parlements</w:t>
      </w:r>
      <w:r w:rsidR="008207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: perceptions </w:t>
      </w:r>
      <w:r w:rsidR="00244725">
        <w:rPr>
          <w:rFonts w:ascii="Times New Roman" w:hAnsi="Times New Roman" w:cs="Times New Roman"/>
          <w:b/>
          <w:sz w:val="24"/>
          <w:szCs w:val="24"/>
        </w:rPr>
        <w:t>et appropriation des modes d’action politique</w:t>
      </w:r>
      <w:r w:rsidR="006A3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7250">
        <w:rPr>
          <w:rFonts w:ascii="Times New Roman" w:hAnsi="Times New Roman" w:cs="Times New Roman"/>
          <w:b/>
          <w:sz w:val="24"/>
          <w:szCs w:val="24"/>
        </w:rPr>
        <w:t>(X</w:t>
      </w:r>
      <w:r w:rsidR="00FD761F" w:rsidRPr="00982687">
        <w:rPr>
          <w:rFonts w:ascii="Times New Roman" w:hAnsi="Times New Roman" w:cs="Times New Roman"/>
          <w:b/>
          <w:sz w:val="24"/>
          <w:szCs w:val="24"/>
        </w:rPr>
        <w:t>X</w:t>
      </w:r>
      <w:r w:rsidR="00FD761F" w:rsidRPr="00FD761F">
        <w:rPr>
          <w:rFonts w:ascii="Times New Roman" w:hAnsi="Times New Roman" w:cs="Times New Roman"/>
          <w:b/>
          <w:sz w:val="24"/>
          <w:szCs w:val="24"/>
          <w:vertAlign w:val="superscript"/>
        </w:rPr>
        <w:t>e</w:t>
      </w:r>
      <w:r w:rsidR="00FD761F" w:rsidRPr="00982687">
        <w:rPr>
          <w:rFonts w:ascii="Times New Roman" w:hAnsi="Times New Roman" w:cs="Times New Roman"/>
          <w:b/>
          <w:sz w:val="24"/>
          <w:szCs w:val="24"/>
        </w:rPr>
        <w:t>-XXI</w:t>
      </w:r>
      <w:r w:rsidR="00FD761F" w:rsidRPr="00FD761F">
        <w:rPr>
          <w:rFonts w:ascii="Times New Roman" w:hAnsi="Times New Roman" w:cs="Times New Roman"/>
          <w:b/>
          <w:sz w:val="24"/>
          <w:szCs w:val="24"/>
          <w:vertAlign w:val="superscript"/>
        </w:rPr>
        <w:t>e</w:t>
      </w:r>
      <w:r w:rsidR="00FD761F" w:rsidRPr="00982687">
        <w:rPr>
          <w:rFonts w:ascii="Times New Roman" w:hAnsi="Times New Roman" w:cs="Times New Roman"/>
          <w:b/>
          <w:sz w:val="24"/>
          <w:szCs w:val="24"/>
        </w:rPr>
        <w:t xml:space="preserve"> siècle</w:t>
      </w:r>
      <w:r w:rsidR="00FD761F">
        <w:rPr>
          <w:rFonts w:ascii="Times New Roman" w:hAnsi="Times New Roman" w:cs="Times New Roman"/>
          <w:b/>
          <w:sz w:val="24"/>
          <w:szCs w:val="24"/>
        </w:rPr>
        <w:t>s</w:t>
      </w:r>
      <w:r w:rsidR="00FD761F" w:rsidRPr="00982687">
        <w:rPr>
          <w:rFonts w:ascii="Times New Roman" w:hAnsi="Times New Roman" w:cs="Times New Roman"/>
          <w:b/>
          <w:sz w:val="24"/>
          <w:szCs w:val="24"/>
        </w:rPr>
        <w:t>).</w:t>
      </w:r>
    </w:p>
    <w:p w14:paraId="134CE15F" w14:textId="1C6F05B0" w:rsidR="00D671CC" w:rsidRPr="00982687" w:rsidRDefault="00D671CC" w:rsidP="004172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2687">
        <w:rPr>
          <w:rFonts w:ascii="Times New Roman" w:hAnsi="Times New Roman" w:cs="Times New Roman"/>
          <w:b/>
          <w:sz w:val="24"/>
          <w:szCs w:val="24"/>
        </w:rPr>
        <w:t>18 oc</w:t>
      </w:r>
      <w:r w:rsidR="00BC56D1">
        <w:rPr>
          <w:rFonts w:ascii="Times New Roman" w:hAnsi="Times New Roman" w:cs="Times New Roman"/>
          <w:b/>
          <w:sz w:val="24"/>
          <w:szCs w:val="24"/>
        </w:rPr>
        <w:t xml:space="preserve">tobre 2019, Université Le Havre </w:t>
      </w:r>
      <w:r w:rsidRPr="00982687">
        <w:rPr>
          <w:rFonts w:ascii="Times New Roman" w:hAnsi="Times New Roman" w:cs="Times New Roman"/>
          <w:b/>
          <w:sz w:val="24"/>
          <w:szCs w:val="24"/>
        </w:rPr>
        <w:t>Normandie</w:t>
      </w:r>
    </w:p>
    <w:p w14:paraId="076EA99F" w14:textId="77777777" w:rsidR="00D671CC" w:rsidRPr="00982687" w:rsidRDefault="00D671CC" w:rsidP="00FD761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6DDD67" w14:textId="77777777" w:rsidR="00982687" w:rsidRDefault="00982687" w:rsidP="00FD761F">
      <w:pPr>
        <w:jc w:val="both"/>
        <w:rPr>
          <w:rFonts w:ascii="Times New Roman" w:hAnsi="Times New Roman" w:cs="Times New Roman"/>
          <w:sz w:val="24"/>
          <w:szCs w:val="24"/>
        </w:rPr>
      </w:pPr>
      <w:r w:rsidRPr="00982687">
        <w:rPr>
          <w:rFonts w:ascii="Times New Roman" w:hAnsi="Times New Roman" w:cs="Times New Roman"/>
          <w:sz w:val="24"/>
          <w:szCs w:val="24"/>
        </w:rPr>
        <w:t xml:space="preserve">Le 19 février 1919, </w:t>
      </w:r>
      <w:r w:rsidR="00FD761F">
        <w:rPr>
          <w:rFonts w:ascii="Times New Roman" w:hAnsi="Times New Roman" w:cs="Times New Roman"/>
          <w:sz w:val="24"/>
          <w:szCs w:val="24"/>
        </w:rPr>
        <w:t xml:space="preserve">des élues féminines siègent pour la première fois au </w:t>
      </w:r>
      <w:r w:rsidR="00FD761F" w:rsidRPr="00982687">
        <w:rPr>
          <w:rFonts w:ascii="Times New Roman" w:hAnsi="Times New Roman" w:cs="Times New Roman"/>
          <w:sz w:val="24"/>
          <w:szCs w:val="24"/>
        </w:rPr>
        <w:t>parlement national allemand</w:t>
      </w:r>
      <w:r w:rsidR="00FD761F">
        <w:rPr>
          <w:rFonts w:ascii="Times New Roman" w:hAnsi="Times New Roman" w:cs="Times New Roman"/>
          <w:sz w:val="24"/>
          <w:szCs w:val="24"/>
        </w:rPr>
        <w:t>.</w:t>
      </w:r>
      <w:r w:rsidRPr="00982687">
        <w:rPr>
          <w:rFonts w:ascii="Times New Roman" w:hAnsi="Times New Roman" w:cs="Times New Roman"/>
          <w:sz w:val="24"/>
          <w:szCs w:val="24"/>
        </w:rPr>
        <w:t xml:space="preserve"> La député</w:t>
      </w:r>
      <w:r w:rsidR="000E45D8">
        <w:rPr>
          <w:rFonts w:ascii="Times New Roman" w:hAnsi="Times New Roman" w:cs="Times New Roman"/>
          <w:sz w:val="24"/>
          <w:szCs w:val="24"/>
        </w:rPr>
        <w:t>e</w:t>
      </w:r>
      <w:r w:rsidRPr="00982687">
        <w:rPr>
          <w:rFonts w:ascii="Times New Roman" w:hAnsi="Times New Roman" w:cs="Times New Roman"/>
          <w:sz w:val="24"/>
          <w:szCs w:val="24"/>
        </w:rPr>
        <w:t xml:space="preserve"> social</w:t>
      </w:r>
      <w:r w:rsidR="003059BD">
        <w:rPr>
          <w:rFonts w:ascii="Times New Roman" w:hAnsi="Times New Roman" w:cs="Times New Roman"/>
          <w:sz w:val="24"/>
          <w:szCs w:val="24"/>
        </w:rPr>
        <w:t>e</w:t>
      </w:r>
      <w:r w:rsidRPr="00982687">
        <w:rPr>
          <w:rFonts w:ascii="Times New Roman" w:hAnsi="Times New Roman" w:cs="Times New Roman"/>
          <w:sz w:val="24"/>
          <w:szCs w:val="24"/>
        </w:rPr>
        <w:t xml:space="preserve">-démocrate Marie </w:t>
      </w:r>
      <w:proofErr w:type="spellStart"/>
      <w:r w:rsidRPr="00982687">
        <w:rPr>
          <w:rFonts w:ascii="Times New Roman" w:hAnsi="Times New Roman" w:cs="Times New Roman"/>
          <w:sz w:val="24"/>
          <w:szCs w:val="24"/>
        </w:rPr>
        <w:t>Juchacz</w:t>
      </w:r>
      <w:proofErr w:type="spellEnd"/>
      <w:r w:rsidR="00FD761F">
        <w:rPr>
          <w:rFonts w:ascii="Times New Roman" w:hAnsi="Times New Roman" w:cs="Times New Roman"/>
          <w:sz w:val="24"/>
          <w:szCs w:val="24"/>
        </w:rPr>
        <w:t xml:space="preserve"> a l’honneur d’</w:t>
      </w:r>
      <w:r w:rsidR="006A30E2">
        <w:rPr>
          <w:rFonts w:ascii="Times New Roman" w:hAnsi="Times New Roman" w:cs="Times New Roman"/>
          <w:sz w:val="24"/>
          <w:szCs w:val="24"/>
        </w:rPr>
        <w:t>être la première femme à prononcer une allo</w:t>
      </w:r>
      <w:r w:rsidR="00FD761F">
        <w:rPr>
          <w:rFonts w:ascii="Times New Roman" w:hAnsi="Times New Roman" w:cs="Times New Roman"/>
          <w:sz w:val="24"/>
          <w:szCs w:val="24"/>
        </w:rPr>
        <w:t>cution dans ses murs.</w:t>
      </w:r>
      <w:r w:rsidRPr="00982687">
        <w:rPr>
          <w:rFonts w:ascii="Times New Roman" w:hAnsi="Times New Roman" w:cs="Times New Roman"/>
          <w:sz w:val="24"/>
          <w:szCs w:val="24"/>
        </w:rPr>
        <w:t xml:space="preserve"> </w:t>
      </w:r>
      <w:r w:rsidR="00FD761F">
        <w:rPr>
          <w:rFonts w:ascii="Times New Roman" w:hAnsi="Times New Roman" w:cs="Times New Roman"/>
          <w:sz w:val="24"/>
          <w:szCs w:val="24"/>
        </w:rPr>
        <w:t xml:space="preserve">Non sans humour, elle </w:t>
      </w:r>
      <w:r w:rsidRPr="00982687">
        <w:rPr>
          <w:rFonts w:ascii="Times New Roman" w:hAnsi="Times New Roman" w:cs="Times New Roman"/>
          <w:sz w:val="24"/>
          <w:szCs w:val="24"/>
        </w:rPr>
        <w:t xml:space="preserve">ouvre son </w:t>
      </w:r>
      <w:r w:rsidR="006A30E2">
        <w:rPr>
          <w:rFonts w:ascii="Times New Roman" w:hAnsi="Times New Roman" w:cs="Times New Roman"/>
          <w:sz w:val="24"/>
          <w:szCs w:val="24"/>
        </w:rPr>
        <w:t>discours</w:t>
      </w:r>
      <w:r w:rsidRPr="00982687">
        <w:rPr>
          <w:rFonts w:ascii="Times New Roman" w:hAnsi="Times New Roman" w:cs="Times New Roman"/>
          <w:sz w:val="24"/>
          <w:szCs w:val="24"/>
        </w:rPr>
        <w:t xml:space="preserve"> par </w:t>
      </w:r>
      <w:r w:rsidR="004300A9">
        <w:rPr>
          <w:rFonts w:ascii="Times New Roman" w:hAnsi="Times New Roman" w:cs="Times New Roman"/>
          <w:sz w:val="24"/>
          <w:szCs w:val="24"/>
        </w:rPr>
        <w:t>les</w:t>
      </w:r>
      <w:r w:rsidR="00F279C7">
        <w:rPr>
          <w:rFonts w:ascii="Times New Roman" w:hAnsi="Times New Roman" w:cs="Times New Roman"/>
          <w:sz w:val="24"/>
          <w:szCs w:val="24"/>
        </w:rPr>
        <w:t xml:space="preserve"> mots</w:t>
      </w:r>
      <w:r w:rsidR="004300A9">
        <w:rPr>
          <w:rFonts w:ascii="Times New Roman" w:hAnsi="Times New Roman" w:cs="Times New Roman"/>
          <w:sz w:val="24"/>
          <w:szCs w:val="24"/>
        </w:rPr>
        <w:t xml:space="preserve"> </w:t>
      </w:r>
      <w:r w:rsidRPr="00982687">
        <w:rPr>
          <w:rFonts w:ascii="Times New Roman" w:hAnsi="Times New Roman" w:cs="Times New Roman"/>
          <w:sz w:val="24"/>
          <w:szCs w:val="24"/>
        </w:rPr>
        <w:t>« Messieurs et Mesdames » (</w:t>
      </w:r>
      <w:proofErr w:type="spellStart"/>
      <w:r w:rsidRPr="00982687">
        <w:rPr>
          <w:rFonts w:ascii="Times New Roman" w:hAnsi="Times New Roman" w:cs="Times New Roman"/>
          <w:i/>
          <w:sz w:val="24"/>
          <w:szCs w:val="24"/>
        </w:rPr>
        <w:t>Sehr</w:t>
      </w:r>
      <w:proofErr w:type="spellEnd"/>
      <w:r w:rsidRPr="009826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82687">
        <w:rPr>
          <w:rFonts w:ascii="Times New Roman" w:hAnsi="Times New Roman" w:cs="Times New Roman"/>
          <w:i/>
          <w:sz w:val="24"/>
          <w:szCs w:val="24"/>
        </w:rPr>
        <w:t>geehrte</w:t>
      </w:r>
      <w:proofErr w:type="spellEnd"/>
      <w:r w:rsidRPr="009826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82687">
        <w:rPr>
          <w:rFonts w:ascii="Times New Roman" w:hAnsi="Times New Roman" w:cs="Times New Roman"/>
          <w:i/>
          <w:sz w:val="24"/>
          <w:szCs w:val="24"/>
        </w:rPr>
        <w:t>Herren</w:t>
      </w:r>
      <w:proofErr w:type="spellEnd"/>
      <w:r w:rsidRPr="0098268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82687">
        <w:rPr>
          <w:rFonts w:ascii="Times New Roman" w:hAnsi="Times New Roman" w:cs="Times New Roman"/>
          <w:i/>
          <w:sz w:val="24"/>
          <w:szCs w:val="24"/>
        </w:rPr>
        <w:t>und</w:t>
      </w:r>
      <w:proofErr w:type="spellEnd"/>
      <w:r w:rsidRPr="00982687">
        <w:rPr>
          <w:rFonts w:ascii="Times New Roman" w:hAnsi="Times New Roman" w:cs="Times New Roman"/>
          <w:i/>
          <w:sz w:val="24"/>
          <w:szCs w:val="24"/>
        </w:rPr>
        <w:t xml:space="preserve"> Damen</w:t>
      </w:r>
      <w:r w:rsidRPr="00982687">
        <w:rPr>
          <w:rFonts w:ascii="Times New Roman" w:hAnsi="Times New Roman" w:cs="Times New Roman"/>
          <w:sz w:val="24"/>
          <w:szCs w:val="24"/>
        </w:rPr>
        <w:t>), déclenchant</w:t>
      </w:r>
      <w:r w:rsidR="004300A9">
        <w:rPr>
          <w:rFonts w:ascii="Times New Roman" w:hAnsi="Times New Roman" w:cs="Times New Roman"/>
          <w:sz w:val="24"/>
          <w:szCs w:val="24"/>
        </w:rPr>
        <w:t xml:space="preserve"> par cette adresse inversée</w:t>
      </w:r>
      <w:r w:rsidRPr="00982687">
        <w:rPr>
          <w:rFonts w:ascii="Times New Roman" w:hAnsi="Times New Roman" w:cs="Times New Roman"/>
          <w:sz w:val="24"/>
          <w:szCs w:val="24"/>
        </w:rPr>
        <w:t xml:space="preserve"> l’hilarité </w:t>
      </w:r>
      <w:r w:rsidR="00FD761F">
        <w:rPr>
          <w:rFonts w:ascii="Times New Roman" w:hAnsi="Times New Roman" w:cs="Times New Roman"/>
          <w:sz w:val="24"/>
          <w:szCs w:val="24"/>
        </w:rPr>
        <w:t>de</w:t>
      </w:r>
      <w:r w:rsidRPr="00982687">
        <w:rPr>
          <w:rFonts w:ascii="Times New Roman" w:hAnsi="Times New Roman" w:cs="Times New Roman"/>
          <w:sz w:val="24"/>
          <w:szCs w:val="24"/>
        </w:rPr>
        <w:t xml:space="preserve"> l’assemblée. </w:t>
      </w:r>
    </w:p>
    <w:p w14:paraId="00D38B71" w14:textId="7F5D27D5" w:rsidR="00FD761F" w:rsidRDefault="00367260" w:rsidP="00FD76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À</w:t>
      </w:r>
      <w:r w:rsidR="002F0DBD">
        <w:rPr>
          <w:rFonts w:ascii="Times New Roman" w:hAnsi="Times New Roman" w:cs="Times New Roman"/>
          <w:sz w:val="24"/>
          <w:szCs w:val="24"/>
        </w:rPr>
        <w:t xml:space="preserve"> la fin de la Première Guerre mondiale et d</w:t>
      </w:r>
      <w:r w:rsidR="0085177D">
        <w:rPr>
          <w:rFonts w:ascii="Times New Roman" w:hAnsi="Times New Roman" w:cs="Times New Roman"/>
          <w:sz w:val="24"/>
          <w:szCs w:val="24"/>
        </w:rPr>
        <w:t xml:space="preserve">ans les années </w:t>
      </w:r>
      <w:r w:rsidR="00824E30">
        <w:rPr>
          <w:rFonts w:ascii="Times New Roman" w:hAnsi="Times New Roman" w:cs="Times New Roman"/>
          <w:sz w:val="24"/>
          <w:szCs w:val="24"/>
        </w:rPr>
        <w:t>1920</w:t>
      </w:r>
      <w:r w:rsidR="0085177D">
        <w:rPr>
          <w:rFonts w:ascii="Times New Roman" w:hAnsi="Times New Roman" w:cs="Times New Roman"/>
          <w:sz w:val="24"/>
          <w:szCs w:val="24"/>
        </w:rPr>
        <w:t xml:space="preserve">, </w:t>
      </w:r>
      <w:r w:rsidR="006073C7">
        <w:rPr>
          <w:rFonts w:ascii="Times New Roman" w:hAnsi="Times New Roman" w:cs="Times New Roman"/>
          <w:sz w:val="24"/>
          <w:szCs w:val="24"/>
        </w:rPr>
        <w:t xml:space="preserve">les femmes </w:t>
      </w:r>
      <w:r w:rsidR="0085177D">
        <w:rPr>
          <w:rFonts w:ascii="Times New Roman" w:hAnsi="Times New Roman" w:cs="Times New Roman"/>
          <w:sz w:val="24"/>
          <w:szCs w:val="24"/>
        </w:rPr>
        <w:t>f</w:t>
      </w:r>
      <w:r w:rsidR="00B21915">
        <w:rPr>
          <w:rFonts w:ascii="Times New Roman" w:hAnsi="Times New Roman" w:cs="Times New Roman"/>
          <w:sz w:val="24"/>
          <w:szCs w:val="24"/>
        </w:rPr>
        <w:t>iren</w:t>
      </w:r>
      <w:r w:rsidR="0085177D">
        <w:rPr>
          <w:rFonts w:ascii="Times New Roman" w:hAnsi="Times New Roman" w:cs="Times New Roman"/>
          <w:sz w:val="24"/>
          <w:szCs w:val="24"/>
        </w:rPr>
        <w:t>t leur entrée</w:t>
      </w:r>
      <w:r w:rsidR="006073C7">
        <w:rPr>
          <w:rFonts w:ascii="Times New Roman" w:hAnsi="Times New Roman" w:cs="Times New Roman"/>
          <w:sz w:val="24"/>
          <w:szCs w:val="24"/>
        </w:rPr>
        <w:t xml:space="preserve"> au parlement </w:t>
      </w:r>
      <w:r w:rsidR="003059BD">
        <w:rPr>
          <w:rFonts w:ascii="Times New Roman" w:hAnsi="Times New Roman" w:cs="Times New Roman"/>
          <w:sz w:val="24"/>
          <w:szCs w:val="24"/>
        </w:rPr>
        <w:t>d</w:t>
      </w:r>
      <w:r w:rsidR="008207B8">
        <w:rPr>
          <w:rFonts w:ascii="Times New Roman" w:hAnsi="Times New Roman" w:cs="Times New Roman"/>
          <w:sz w:val="24"/>
          <w:szCs w:val="24"/>
        </w:rPr>
        <w:t>ans</w:t>
      </w:r>
      <w:r w:rsidR="006073C7">
        <w:rPr>
          <w:rFonts w:ascii="Times New Roman" w:hAnsi="Times New Roman" w:cs="Times New Roman"/>
          <w:sz w:val="24"/>
          <w:szCs w:val="24"/>
        </w:rPr>
        <w:t xml:space="preserve"> plusieurs pays</w:t>
      </w:r>
      <w:r>
        <w:rPr>
          <w:rFonts w:ascii="Times New Roman" w:hAnsi="Times New Roman" w:cs="Times New Roman"/>
          <w:sz w:val="24"/>
          <w:szCs w:val="24"/>
        </w:rPr>
        <w:t xml:space="preserve"> occidentaux</w:t>
      </w:r>
      <w:r w:rsidR="003059BD">
        <w:rPr>
          <w:rFonts w:ascii="Times New Roman" w:hAnsi="Times New Roman" w:cs="Times New Roman"/>
          <w:sz w:val="24"/>
          <w:szCs w:val="24"/>
        </w:rPr>
        <w:t> –</w:t>
      </w:r>
      <w:r w:rsidR="006073C7">
        <w:rPr>
          <w:rFonts w:ascii="Times New Roman" w:hAnsi="Times New Roman" w:cs="Times New Roman"/>
          <w:sz w:val="24"/>
          <w:szCs w:val="24"/>
        </w:rPr>
        <w:t xml:space="preserve"> </w:t>
      </w:r>
      <w:r w:rsidR="0085177D">
        <w:rPr>
          <w:rFonts w:ascii="Times New Roman" w:hAnsi="Times New Roman" w:cs="Times New Roman"/>
          <w:sz w:val="24"/>
          <w:szCs w:val="24"/>
        </w:rPr>
        <w:t>en</w:t>
      </w:r>
      <w:r w:rsidR="003059BD">
        <w:rPr>
          <w:rFonts w:ascii="Times New Roman" w:hAnsi="Times New Roman" w:cs="Times New Roman"/>
          <w:sz w:val="24"/>
          <w:szCs w:val="24"/>
        </w:rPr>
        <w:t xml:space="preserve"> </w:t>
      </w:r>
      <w:r w:rsidR="0085177D">
        <w:rPr>
          <w:rFonts w:ascii="Times New Roman" w:hAnsi="Times New Roman" w:cs="Times New Roman"/>
          <w:sz w:val="24"/>
          <w:szCs w:val="24"/>
        </w:rPr>
        <w:t>Nouvelle-Zélande (où elles possédaient le dr</w:t>
      </w:r>
      <w:r w:rsidR="00905880">
        <w:rPr>
          <w:rFonts w:ascii="Times New Roman" w:hAnsi="Times New Roman" w:cs="Times New Roman"/>
          <w:sz w:val="24"/>
          <w:szCs w:val="24"/>
        </w:rPr>
        <w:t>oit de vote depuis</w:t>
      </w:r>
      <w:r w:rsidR="00B21915">
        <w:rPr>
          <w:rFonts w:ascii="Times New Roman" w:hAnsi="Times New Roman" w:cs="Times New Roman"/>
          <w:sz w:val="24"/>
          <w:szCs w:val="24"/>
        </w:rPr>
        <w:t xml:space="preserve"> 1893), aux </w:t>
      </w:r>
      <w:r w:rsidR="006A30E2">
        <w:rPr>
          <w:rFonts w:ascii="Times New Roman" w:hAnsi="Times New Roman" w:cs="Times New Roman"/>
          <w:sz w:val="24"/>
          <w:szCs w:val="24"/>
        </w:rPr>
        <w:t>États-Unis</w:t>
      </w:r>
      <w:r w:rsidR="00B21915">
        <w:rPr>
          <w:rFonts w:ascii="Times New Roman" w:hAnsi="Times New Roman" w:cs="Times New Roman"/>
          <w:sz w:val="24"/>
          <w:szCs w:val="24"/>
        </w:rPr>
        <w:t>, en Allemagne, en Autriche, en Angleterre, en Irlande, au</w:t>
      </w:r>
      <w:r w:rsidR="004E0C12">
        <w:rPr>
          <w:rFonts w:ascii="Times New Roman" w:hAnsi="Times New Roman" w:cs="Times New Roman"/>
          <w:sz w:val="24"/>
          <w:szCs w:val="24"/>
        </w:rPr>
        <w:t>x</w:t>
      </w:r>
      <w:r w:rsidR="00B21915">
        <w:rPr>
          <w:rFonts w:ascii="Times New Roman" w:hAnsi="Times New Roman" w:cs="Times New Roman"/>
          <w:sz w:val="24"/>
          <w:szCs w:val="24"/>
        </w:rPr>
        <w:t xml:space="preserve"> Pays-Bas, dans les </w:t>
      </w:r>
      <w:r w:rsidR="005304AA">
        <w:rPr>
          <w:rFonts w:ascii="Times New Roman" w:hAnsi="Times New Roman" w:cs="Times New Roman"/>
          <w:sz w:val="24"/>
          <w:szCs w:val="24"/>
        </w:rPr>
        <w:t>États</w:t>
      </w:r>
      <w:r w:rsidR="00F279C7">
        <w:rPr>
          <w:rFonts w:ascii="Times New Roman" w:hAnsi="Times New Roman" w:cs="Times New Roman"/>
          <w:sz w:val="24"/>
          <w:szCs w:val="24"/>
        </w:rPr>
        <w:t xml:space="preserve"> scandinaves et b</w:t>
      </w:r>
      <w:r w:rsidR="00B21915">
        <w:rPr>
          <w:rFonts w:ascii="Times New Roman" w:hAnsi="Times New Roman" w:cs="Times New Roman"/>
          <w:sz w:val="24"/>
          <w:szCs w:val="24"/>
        </w:rPr>
        <w:t>altes</w:t>
      </w:r>
      <w:r w:rsidR="008207B8">
        <w:rPr>
          <w:rFonts w:ascii="Times New Roman" w:hAnsi="Times New Roman" w:cs="Times New Roman"/>
          <w:sz w:val="24"/>
          <w:szCs w:val="24"/>
        </w:rPr>
        <w:t>, ainsi qu’</w:t>
      </w:r>
      <w:r w:rsidR="00B21915">
        <w:rPr>
          <w:rFonts w:ascii="Times New Roman" w:hAnsi="Times New Roman" w:cs="Times New Roman"/>
          <w:sz w:val="24"/>
          <w:szCs w:val="24"/>
        </w:rPr>
        <w:t>en URSS</w:t>
      </w:r>
      <w:r w:rsidR="005304AA">
        <w:rPr>
          <w:rStyle w:val="Appelnotedebasdep"/>
          <w:rFonts w:ascii="Times New Roman" w:hAnsi="Times New Roman" w:cs="Times New Roman"/>
          <w:sz w:val="24"/>
          <w:szCs w:val="24"/>
        </w:rPr>
        <w:footnoteReference w:id="1"/>
      </w:r>
      <w:r w:rsidR="00B21915">
        <w:rPr>
          <w:rFonts w:ascii="Times New Roman" w:hAnsi="Times New Roman" w:cs="Times New Roman"/>
          <w:sz w:val="24"/>
          <w:szCs w:val="24"/>
        </w:rPr>
        <w:t>.</w:t>
      </w:r>
      <w:r w:rsidR="005872CA">
        <w:rPr>
          <w:rFonts w:ascii="Times New Roman" w:hAnsi="Times New Roman" w:cs="Times New Roman"/>
          <w:sz w:val="24"/>
          <w:szCs w:val="24"/>
        </w:rPr>
        <w:t xml:space="preserve"> </w:t>
      </w:r>
      <w:r w:rsidR="004300A9">
        <w:rPr>
          <w:rFonts w:ascii="Times New Roman" w:hAnsi="Times New Roman" w:cs="Times New Roman"/>
          <w:sz w:val="24"/>
          <w:szCs w:val="24"/>
        </w:rPr>
        <w:t>Suivit ensuite</w:t>
      </w:r>
      <w:r w:rsidR="00B21915">
        <w:rPr>
          <w:rFonts w:ascii="Times New Roman" w:hAnsi="Times New Roman" w:cs="Times New Roman"/>
          <w:sz w:val="24"/>
          <w:szCs w:val="24"/>
        </w:rPr>
        <w:t xml:space="preserve"> u</w:t>
      </w:r>
      <w:r w:rsidR="00905880">
        <w:rPr>
          <w:rFonts w:ascii="Times New Roman" w:hAnsi="Times New Roman" w:cs="Times New Roman"/>
          <w:sz w:val="24"/>
          <w:szCs w:val="24"/>
        </w:rPr>
        <w:t xml:space="preserve">ne deuxième vague </w:t>
      </w:r>
      <w:r w:rsidR="00244725">
        <w:rPr>
          <w:rFonts w:ascii="Times New Roman" w:hAnsi="Times New Roman" w:cs="Times New Roman"/>
          <w:sz w:val="24"/>
          <w:szCs w:val="24"/>
        </w:rPr>
        <w:t>d’entrée d</w:t>
      </w:r>
      <w:r w:rsidR="008207B8">
        <w:rPr>
          <w:rFonts w:ascii="Times New Roman" w:hAnsi="Times New Roman" w:cs="Times New Roman"/>
          <w:sz w:val="24"/>
          <w:szCs w:val="24"/>
        </w:rPr>
        <w:t xml:space="preserve">’élues féminines </w:t>
      </w:r>
      <w:r w:rsidR="009E2506">
        <w:rPr>
          <w:rFonts w:ascii="Times New Roman" w:hAnsi="Times New Roman" w:cs="Times New Roman"/>
          <w:sz w:val="24"/>
          <w:szCs w:val="24"/>
        </w:rPr>
        <w:t xml:space="preserve">au </w:t>
      </w:r>
      <w:r w:rsidR="00244725">
        <w:rPr>
          <w:rFonts w:ascii="Times New Roman" w:hAnsi="Times New Roman" w:cs="Times New Roman"/>
          <w:sz w:val="24"/>
          <w:szCs w:val="24"/>
        </w:rPr>
        <w:t>parlement</w:t>
      </w:r>
      <w:r w:rsidR="00266D45">
        <w:rPr>
          <w:rFonts w:ascii="Times New Roman" w:hAnsi="Times New Roman" w:cs="Times New Roman"/>
          <w:sz w:val="24"/>
          <w:szCs w:val="24"/>
        </w:rPr>
        <w:t xml:space="preserve"> </w:t>
      </w:r>
      <w:r w:rsidR="00905880">
        <w:rPr>
          <w:rFonts w:ascii="Times New Roman" w:hAnsi="Times New Roman" w:cs="Times New Roman"/>
          <w:sz w:val="24"/>
          <w:szCs w:val="24"/>
        </w:rPr>
        <w:t>dans l’après-Seconde Guerre mondiale</w:t>
      </w:r>
      <w:r w:rsidR="00B21915">
        <w:rPr>
          <w:rFonts w:ascii="Times New Roman" w:hAnsi="Times New Roman" w:cs="Times New Roman"/>
          <w:sz w:val="24"/>
          <w:szCs w:val="24"/>
        </w:rPr>
        <w:t xml:space="preserve"> et les années 1950 : en France, en Belgique, en Italie</w:t>
      </w:r>
      <w:r w:rsidR="0056745A">
        <w:rPr>
          <w:rFonts w:ascii="Times New Roman" w:hAnsi="Times New Roman" w:cs="Times New Roman"/>
          <w:sz w:val="24"/>
          <w:szCs w:val="24"/>
        </w:rPr>
        <w:t>,</w:t>
      </w:r>
      <w:r w:rsidR="00B21915">
        <w:rPr>
          <w:rFonts w:ascii="Times New Roman" w:hAnsi="Times New Roman" w:cs="Times New Roman"/>
          <w:sz w:val="24"/>
          <w:szCs w:val="24"/>
        </w:rPr>
        <w:t xml:space="preserve"> dans la plupart des pays d’Amérique </w:t>
      </w:r>
      <w:r w:rsidR="00266D45">
        <w:rPr>
          <w:rFonts w:ascii="Times New Roman" w:hAnsi="Times New Roman" w:cs="Times New Roman"/>
          <w:sz w:val="24"/>
          <w:szCs w:val="24"/>
        </w:rPr>
        <w:t>centrale</w:t>
      </w:r>
      <w:r w:rsidR="00DE741E">
        <w:rPr>
          <w:rFonts w:ascii="Times New Roman" w:hAnsi="Times New Roman" w:cs="Times New Roman"/>
          <w:sz w:val="24"/>
          <w:szCs w:val="24"/>
        </w:rPr>
        <w:t xml:space="preserve"> et</w:t>
      </w:r>
      <w:r w:rsidR="00266D45">
        <w:rPr>
          <w:rFonts w:ascii="Times New Roman" w:hAnsi="Times New Roman" w:cs="Times New Roman"/>
          <w:sz w:val="24"/>
          <w:szCs w:val="24"/>
        </w:rPr>
        <w:t xml:space="preserve"> </w:t>
      </w:r>
      <w:r w:rsidR="00B21915">
        <w:rPr>
          <w:rFonts w:ascii="Times New Roman" w:hAnsi="Times New Roman" w:cs="Times New Roman"/>
          <w:sz w:val="24"/>
          <w:szCs w:val="24"/>
        </w:rPr>
        <w:t>du Sud et d’Asie du Sud-Est</w:t>
      </w:r>
      <w:r w:rsidR="00905880">
        <w:rPr>
          <w:rFonts w:ascii="Times New Roman" w:hAnsi="Times New Roman" w:cs="Times New Roman"/>
          <w:sz w:val="24"/>
          <w:szCs w:val="24"/>
        </w:rPr>
        <w:t>.</w:t>
      </w:r>
      <w:r w:rsidR="005872CA">
        <w:rPr>
          <w:rFonts w:ascii="Times New Roman" w:hAnsi="Times New Roman" w:cs="Times New Roman"/>
          <w:sz w:val="24"/>
          <w:szCs w:val="24"/>
        </w:rPr>
        <w:t xml:space="preserve"> </w:t>
      </w:r>
      <w:r w:rsidR="004300A9">
        <w:rPr>
          <w:rFonts w:ascii="Times New Roman" w:hAnsi="Times New Roman" w:cs="Times New Roman"/>
          <w:sz w:val="24"/>
          <w:szCs w:val="24"/>
        </w:rPr>
        <w:t xml:space="preserve">En </w:t>
      </w:r>
      <w:r w:rsidR="005304AA">
        <w:rPr>
          <w:rFonts w:ascii="Times New Roman" w:hAnsi="Times New Roman" w:cs="Times New Roman"/>
          <w:sz w:val="24"/>
          <w:szCs w:val="24"/>
        </w:rPr>
        <w:t xml:space="preserve">Afrique et </w:t>
      </w:r>
      <w:r w:rsidR="004300A9">
        <w:rPr>
          <w:rFonts w:ascii="Times New Roman" w:hAnsi="Times New Roman" w:cs="Times New Roman"/>
          <w:sz w:val="24"/>
          <w:szCs w:val="24"/>
        </w:rPr>
        <w:t>a</w:t>
      </w:r>
      <w:r w:rsidR="005304AA">
        <w:rPr>
          <w:rFonts w:ascii="Times New Roman" w:hAnsi="Times New Roman" w:cs="Times New Roman"/>
          <w:sz w:val="24"/>
          <w:szCs w:val="24"/>
        </w:rPr>
        <w:t>u Moyen-Orient</w:t>
      </w:r>
      <w:r w:rsidR="005872CA">
        <w:rPr>
          <w:rFonts w:ascii="Times New Roman" w:hAnsi="Times New Roman" w:cs="Times New Roman"/>
          <w:sz w:val="24"/>
          <w:szCs w:val="24"/>
        </w:rPr>
        <w:t xml:space="preserve">, </w:t>
      </w:r>
      <w:r w:rsidR="00304AEF">
        <w:rPr>
          <w:rFonts w:ascii="Times New Roman" w:hAnsi="Times New Roman" w:cs="Times New Roman"/>
          <w:sz w:val="24"/>
          <w:szCs w:val="24"/>
        </w:rPr>
        <w:t xml:space="preserve">des femmes </w:t>
      </w:r>
      <w:r w:rsidR="007C32C6">
        <w:rPr>
          <w:rFonts w:ascii="Times New Roman" w:hAnsi="Times New Roman" w:cs="Times New Roman"/>
          <w:sz w:val="24"/>
          <w:szCs w:val="24"/>
        </w:rPr>
        <w:t>siégèrent généralement</w:t>
      </w:r>
      <w:r w:rsidR="004E0C12">
        <w:rPr>
          <w:rFonts w:ascii="Times New Roman" w:hAnsi="Times New Roman" w:cs="Times New Roman"/>
          <w:sz w:val="24"/>
          <w:szCs w:val="24"/>
        </w:rPr>
        <w:t xml:space="preserve"> dans les parlements</w:t>
      </w:r>
      <w:r w:rsidR="007C32C6">
        <w:rPr>
          <w:rFonts w:ascii="Times New Roman" w:hAnsi="Times New Roman" w:cs="Times New Roman"/>
          <w:sz w:val="24"/>
          <w:szCs w:val="24"/>
        </w:rPr>
        <w:t xml:space="preserve"> à partir d</w:t>
      </w:r>
      <w:r w:rsidR="005872CA">
        <w:rPr>
          <w:rFonts w:ascii="Times New Roman" w:hAnsi="Times New Roman" w:cs="Times New Roman"/>
          <w:sz w:val="24"/>
          <w:szCs w:val="24"/>
        </w:rPr>
        <w:t>es années 1950 et 1970.</w:t>
      </w:r>
      <w:r w:rsidR="005304AA">
        <w:rPr>
          <w:rFonts w:ascii="Times New Roman" w:hAnsi="Times New Roman" w:cs="Times New Roman"/>
          <w:sz w:val="24"/>
          <w:szCs w:val="24"/>
        </w:rPr>
        <w:t xml:space="preserve"> </w:t>
      </w:r>
      <w:r w:rsidR="0056745A">
        <w:rPr>
          <w:rFonts w:ascii="Times New Roman" w:hAnsi="Times New Roman" w:cs="Times New Roman"/>
          <w:sz w:val="24"/>
          <w:szCs w:val="24"/>
        </w:rPr>
        <w:t>Bien qu’électrices et éligibles</w:t>
      </w:r>
      <w:r w:rsidR="005872CA">
        <w:rPr>
          <w:rFonts w:ascii="Times New Roman" w:hAnsi="Times New Roman" w:cs="Times New Roman"/>
          <w:sz w:val="24"/>
          <w:szCs w:val="24"/>
        </w:rPr>
        <w:t xml:space="preserve"> </w:t>
      </w:r>
      <w:r w:rsidR="0056745A">
        <w:rPr>
          <w:rFonts w:ascii="Times New Roman" w:hAnsi="Times New Roman" w:cs="Times New Roman"/>
          <w:sz w:val="24"/>
          <w:szCs w:val="24"/>
        </w:rPr>
        <w:t>d</w:t>
      </w:r>
      <w:r w:rsidR="00366441">
        <w:rPr>
          <w:rFonts w:ascii="Times New Roman" w:hAnsi="Times New Roman" w:cs="Times New Roman"/>
          <w:sz w:val="24"/>
          <w:szCs w:val="24"/>
        </w:rPr>
        <w:t>ans la quasi-totalité des États</w:t>
      </w:r>
      <w:r w:rsidR="0056745A">
        <w:rPr>
          <w:rStyle w:val="Appelnotedebasdep"/>
          <w:rFonts w:ascii="Times New Roman" w:hAnsi="Times New Roman" w:cs="Times New Roman"/>
          <w:sz w:val="24"/>
          <w:szCs w:val="24"/>
        </w:rPr>
        <w:footnoteReference w:id="2"/>
      </w:r>
      <w:r w:rsidR="0056745A">
        <w:rPr>
          <w:rFonts w:ascii="Times New Roman" w:hAnsi="Times New Roman" w:cs="Times New Roman"/>
          <w:sz w:val="24"/>
          <w:szCs w:val="24"/>
        </w:rPr>
        <w:t>, les femmes</w:t>
      </w:r>
      <w:r w:rsidR="004300A9">
        <w:rPr>
          <w:rFonts w:ascii="Times New Roman" w:hAnsi="Times New Roman" w:cs="Times New Roman"/>
          <w:sz w:val="24"/>
          <w:szCs w:val="24"/>
        </w:rPr>
        <w:t xml:space="preserve"> </w:t>
      </w:r>
      <w:r w:rsidR="004E0C12">
        <w:rPr>
          <w:rFonts w:ascii="Times New Roman" w:hAnsi="Times New Roman" w:cs="Times New Roman"/>
          <w:sz w:val="24"/>
          <w:szCs w:val="24"/>
        </w:rPr>
        <w:t>so</w:t>
      </w:r>
      <w:r w:rsidR="0056745A">
        <w:rPr>
          <w:rFonts w:ascii="Times New Roman" w:hAnsi="Times New Roman" w:cs="Times New Roman"/>
          <w:sz w:val="24"/>
          <w:szCs w:val="24"/>
        </w:rPr>
        <w:t>nt</w:t>
      </w:r>
      <w:r w:rsidR="004E0C12">
        <w:rPr>
          <w:rFonts w:ascii="Times New Roman" w:hAnsi="Times New Roman" w:cs="Times New Roman"/>
          <w:sz w:val="24"/>
          <w:szCs w:val="24"/>
        </w:rPr>
        <w:t xml:space="preserve"> toujours</w:t>
      </w:r>
      <w:r w:rsidR="0056745A">
        <w:rPr>
          <w:rFonts w:ascii="Times New Roman" w:hAnsi="Times New Roman" w:cs="Times New Roman"/>
          <w:sz w:val="24"/>
          <w:szCs w:val="24"/>
        </w:rPr>
        <w:t xml:space="preserve"> m</w:t>
      </w:r>
      <w:r w:rsidR="003059BD">
        <w:rPr>
          <w:rFonts w:ascii="Times New Roman" w:hAnsi="Times New Roman" w:cs="Times New Roman"/>
          <w:sz w:val="24"/>
          <w:szCs w:val="24"/>
        </w:rPr>
        <w:t>inoritaires</w:t>
      </w:r>
      <w:r w:rsidR="00304AEF">
        <w:rPr>
          <w:rFonts w:ascii="Times New Roman" w:hAnsi="Times New Roman" w:cs="Times New Roman"/>
          <w:sz w:val="24"/>
          <w:szCs w:val="24"/>
        </w:rPr>
        <w:t xml:space="preserve"> dans les parlements</w:t>
      </w:r>
      <w:r w:rsidR="004300A9">
        <w:rPr>
          <w:rFonts w:ascii="Times New Roman" w:hAnsi="Times New Roman" w:cs="Times New Roman"/>
          <w:sz w:val="24"/>
          <w:szCs w:val="24"/>
        </w:rPr>
        <w:t>,</w:t>
      </w:r>
      <w:r w:rsidR="003059BD">
        <w:rPr>
          <w:rFonts w:ascii="Times New Roman" w:hAnsi="Times New Roman" w:cs="Times New Roman"/>
          <w:sz w:val="24"/>
          <w:szCs w:val="24"/>
        </w:rPr>
        <w:t xml:space="preserve"> l</w:t>
      </w:r>
      <w:r w:rsidR="003E0268">
        <w:rPr>
          <w:rFonts w:ascii="Times New Roman" w:hAnsi="Times New Roman" w:cs="Times New Roman"/>
          <w:sz w:val="24"/>
          <w:szCs w:val="24"/>
        </w:rPr>
        <w:t xml:space="preserve">a moyenne mondiale de la part de femmes dans les assemblées nationales </w:t>
      </w:r>
      <w:r w:rsidR="003059BD">
        <w:rPr>
          <w:rFonts w:ascii="Times New Roman" w:hAnsi="Times New Roman" w:cs="Times New Roman"/>
          <w:sz w:val="24"/>
          <w:szCs w:val="24"/>
        </w:rPr>
        <w:t>s’élevant</w:t>
      </w:r>
      <w:r w:rsidR="003E0268">
        <w:rPr>
          <w:rFonts w:ascii="Times New Roman" w:hAnsi="Times New Roman" w:cs="Times New Roman"/>
          <w:sz w:val="24"/>
          <w:szCs w:val="24"/>
        </w:rPr>
        <w:t xml:space="preserve"> </w:t>
      </w:r>
      <w:r w:rsidR="003059BD">
        <w:rPr>
          <w:rFonts w:ascii="Times New Roman" w:hAnsi="Times New Roman" w:cs="Times New Roman"/>
          <w:sz w:val="24"/>
          <w:szCs w:val="24"/>
        </w:rPr>
        <w:t>à</w:t>
      </w:r>
      <w:r w:rsidR="003E0268">
        <w:rPr>
          <w:rFonts w:ascii="Times New Roman" w:hAnsi="Times New Roman" w:cs="Times New Roman"/>
          <w:sz w:val="24"/>
          <w:szCs w:val="24"/>
        </w:rPr>
        <w:t xml:space="preserve"> 24</w:t>
      </w:r>
      <w:r w:rsidR="003D7837">
        <w:rPr>
          <w:rFonts w:ascii="Times New Roman" w:hAnsi="Times New Roman" w:cs="Times New Roman"/>
          <w:sz w:val="24"/>
          <w:szCs w:val="24"/>
        </w:rPr>
        <w:t> </w:t>
      </w:r>
      <w:r w:rsidR="003E0268">
        <w:rPr>
          <w:rFonts w:ascii="Times New Roman" w:hAnsi="Times New Roman" w:cs="Times New Roman"/>
          <w:sz w:val="24"/>
          <w:szCs w:val="24"/>
        </w:rPr>
        <w:t>%</w:t>
      </w:r>
      <w:r w:rsidR="004300A9">
        <w:rPr>
          <w:rStyle w:val="Appelnotedebasdep"/>
          <w:rFonts w:ascii="Times New Roman" w:hAnsi="Times New Roman" w:cs="Times New Roman"/>
          <w:sz w:val="24"/>
          <w:szCs w:val="24"/>
        </w:rPr>
        <w:footnoteReference w:id="3"/>
      </w:r>
      <w:r w:rsidR="003E026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992B6B" w14:textId="33CE196E" w:rsidR="004B4ED9" w:rsidRPr="00982687" w:rsidRDefault="00367260" w:rsidP="004B4E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Quel</w:t>
      </w:r>
      <w:r w:rsidR="004300A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que soi</w:t>
      </w:r>
      <w:r w:rsidR="004300A9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>t le</w:t>
      </w:r>
      <w:r w:rsidR="00DE741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pays </w:t>
      </w:r>
      <w:r w:rsidR="004300A9">
        <w:rPr>
          <w:rFonts w:ascii="Times New Roman" w:hAnsi="Times New Roman" w:cs="Times New Roman"/>
          <w:sz w:val="24"/>
          <w:szCs w:val="24"/>
        </w:rPr>
        <w:t xml:space="preserve">ou </w:t>
      </w:r>
      <w:r w:rsidR="004E0C12">
        <w:rPr>
          <w:rFonts w:ascii="Times New Roman" w:hAnsi="Times New Roman" w:cs="Times New Roman"/>
          <w:sz w:val="24"/>
          <w:szCs w:val="24"/>
        </w:rPr>
        <w:t xml:space="preserve">les </w:t>
      </w:r>
      <w:r w:rsidR="004300A9">
        <w:rPr>
          <w:rFonts w:ascii="Times New Roman" w:hAnsi="Times New Roman" w:cs="Times New Roman"/>
          <w:sz w:val="24"/>
          <w:szCs w:val="24"/>
        </w:rPr>
        <w:t>institution</w:t>
      </w:r>
      <w:r w:rsidR="004E0C12">
        <w:rPr>
          <w:rFonts w:ascii="Times New Roman" w:hAnsi="Times New Roman" w:cs="Times New Roman"/>
          <w:sz w:val="24"/>
          <w:szCs w:val="24"/>
        </w:rPr>
        <w:t>s</w:t>
      </w:r>
      <w:r w:rsidR="004300A9">
        <w:rPr>
          <w:rFonts w:ascii="Times New Roman" w:hAnsi="Times New Roman" w:cs="Times New Roman"/>
          <w:sz w:val="24"/>
          <w:szCs w:val="24"/>
        </w:rPr>
        <w:t xml:space="preserve"> concernés</w:t>
      </w:r>
      <w:r>
        <w:rPr>
          <w:rFonts w:ascii="Times New Roman" w:hAnsi="Times New Roman" w:cs="Times New Roman"/>
          <w:sz w:val="24"/>
          <w:szCs w:val="24"/>
        </w:rPr>
        <w:t>, l</w:t>
      </w:r>
      <w:r w:rsidRPr="00982687">
        <w:rPr>
          <w:rFonts w:ascii="Times New Roman" w:hAnsi="Times New Roman" w:cs="Times New Roman"/>
          <w:sz w:val="24"/>
          <w:szCs w:val="24"/>
        </w:rPr>
        <w:t>’entrée des fem</w:t>
      </w:r>
      <w:r w:rsidR="003059BD">
        <w:rPr>
          <w:rFonts w:ascii="Times New Roman" w:hAnsi="Times New Roman" w:cs="Times New Roman"/>
          <w:sz w:val="24"/>
          <w:szCs w:val="24"/>
        </w:rPr>
        <w:t>mes dans l</w:t>
      </w:r>
      <w:r w:rsidR="00266D45">
        <w:rPr>
          <w:rFonts w:ascii="Times New Roman" w:hAnsi="Times New Roman" w:cs="Times New Roman"/>
          <w:sz w:val="24"/>
          <w:szCs w:val="24"/>
        </w:rPr>
        <w:t xml:space="preserve">es assemblées </w:t>
      </w:r>
      <w:r w:rsidR="003059BD">
        <w:rPr>
          <w:rFonts w:ascii="Times New Roman" w:hAnsi="Times New Roman" w:cs="Times New Roman"/>
          <w:sz w:val="24"/>
          <w:szCs w:val="24"/>
        </w:rPr>
        <w:t>reçut</w:t>
      </w:r>
      <w:r w:rsidR="00DE741E">
        <w:rPr>
          <w:rFonts w:ascii="Times New Roman" w:hAnsi="Times New Roman" w:cs="Times New Roman"/>
          <w:sz w:val="24"/>
          <w:szCs w:val="24"/>
        </w:rPr>
        <w:t xml:space="preserve"> généralement</w:t>
      </w:r>
      <w:r w:rsidR="003059BD">
        <w:rPr>
          <w:rFonts w:ascii="Times New Roman" w:hAnsi="Times New Roman" w:cs="Times New Roman"/>
          <w:sz w:val="24"/>
          <w:szCs w:val="24"/>
        </w:rPr>
        <w:t xml:space="preserve"> un</w:t>
      </w:r>
      <w:r w:rsidRPr="009826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accueil</w:t>
      </w:r>
      <w:r w:rsidR="003059BD">
        <w:rPr>
          <w:rFonts w:ascii="Times New Roman" w:hAnsi="Times New Roman" w:cs="Times New Roman"/>
          <w:sz w:val="24"/>
          <w:szCs w:val="24"/>
        </w:rPr>
        <w:t xml:space="preserve"> </w:t>
      </w:r>
      <w:r w:rsidR="00366441">
        <w:rPr>
          <w:rFonts w:ascii="Times New Roman" w:hAnsi="Times New Roman" w:cs="Times New Roman"/>
          <w:sz w:val="24"/>
          <w:szCs w:val="24"/>
        </w:rPr>
        <w:t>mitigé</w:t>
      </w:r>
      <w:r w:rsidR="003059BD">
        <w:rPr>
          <w:rFonts w:ascii="Times New Roman" w:hAnsi="Times New Roman" w:cs="Times New Roman"/>
          <w:sz w:val="24"/>
          <w:szCs w:val="24"/>
        </w:rPr>
        <w:t>. Elle</w:t>
      </w:r>
      <w:r>
        <w:rPr>
          <w:rFonts w:ascii="Times New Roman" w:hAnsi="Times New Roman" w:cs="Times New Roman"/>
          <w:sz w:val="24"/>
          <w:szCs w:val="24"/>
        </w:rPr>
        <w:t xml:space="preserve"> donna</w:t>
      </w:r>
      <w:r w:rsidR="00F279C7">
        <w:rPr>
          <w:rFonts w:ascii="Times New Roman" w:hAnsi="Times New Roman" w:cs="Times New Roman"/>
          <w:sz w:val="24"/>
          <w:szCs w:val="24"/>
        </w:rPr>
        <w:t xml:space="preserve"> notamment</w:t>
      </w:r>
      <w:r>
        <w:rPr>
          <w:rFonts w:ascii="Times New Roman" w:hAnsi="Times New Roman" w:cs="Times New Roman"/>
          <w:sz w:val="24"/>
          <w:szCs w:val="24"/>
        </w:rPr>
        <w:t xml:space="preserve"> lieu à </w:t>
      </w:r>
      <w:r w:rsidRPr="00982687"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82687">
        <w:rPr>
          <w:rFonts w:ascii="Times New Roman" w:hAnsi="Times New Roman" w:cs="Times New Roman"/>
          <w:sz w:val="24"/>
          <w:szCs w:val="24"/>
        </w:rPr>
        <w:t xml:space="preserve"> réactions antiféministes de rejet</w:t>
      </w:r>
      <w:r w:rsidR="005872CA">
        <w:rPr>
          <w:rFonts w:ascii="Times New Roman" w:hAnsi="Times New Roman" w:cs="Times New Roman"/>
          <w:sz w:val="24"/>
          <w:szCs w:val="24"/>
        </w:rPr>
        <w:t>. Certains élus masculins redoutaient que la présence de</w:t>
      </w:r>
      <w:r w:rsidR="004E0C12">
        <w:rPr>
          <w:rFonts w:ascii="Times New Roman" w:hAnsi="Times New Roman" w:cs="Times New Roman"/>
          <w:sz w:val="24"/>
          <w:szCs w:val="24"/>
        </w:rPr>
        <w:t xml:space="preserve"> ce</w:t>
      </w:r>
      <w:r w:rsidR="005872CA">
        <w:rPr>
          <w:rFonts w:ascii="Times New Roman" w:hAnsi="Times New Roman" w:cs="Times New Roman"/>
          <w:sz w:val="24"/>
          <w:szCs w:val="24"/>
        </w:rPr>
        <w:t xml:space="preserve">s nouvelles arrivantes </w:t>
      </w:r>
      <w:r w:rsidR="005872CA" w:rsidRPr="00982687">
        <w:rPr>
          <w:rFonts w:ascii="Times New Roman" w:hAnsi="Times New Roman" w:cs="Times New Roman"/>
          <w:sz w:val="24"/>
          <w:szCs w:val="24"/>
        </w:rPr>
        <w:t xml:space="preserve">menace </w:t>
      </w:r>
      <w:r w:rsidR="005872CA">
        <w:rPr>
          <w:rFonts w:ascii="Times New Roman" w:hAnsi="Times New Roman" w:cs="Times New Roman"/>
          <w:sz w:val="24"/>
          <w:szCs w:val="24"/>
        </w:rPr>
        <w:t>le</w:t>
      </w:r>
      <w:r w:rsidR="005872CA" w:rsidRPr="00982687">
        <w:rPr>
          <w:rFonts w:ascii="Times New Roman" w:hAnsi="Times New Roman" w:cs="Times New Roman"/>
          <w:sz w:val="24"/>
          <w:szCs w:val="24"/>
        </w:rPr>
        <w:t xml:space="preserve"> bon fonctionnement </w:t>
      </w:r>
      <w:r w:rsidR="003059BD">
        <w:rPr>
          <w:rFonts w:ascii="Times New Roman" w:hAnsi="Times New Roman" w:cs="Times New Roman"/>
          <w:sz w:val="24"/>
          <w:szCs w:val="24"/>
        </w:rPr>
        <w:t>du travail parlementaire. L</w:t>
      </w:r>
      <w:r w:rsidR="005872CA">
        <w:rPr>
          <w:rFonts w:ascii="Times New Roman" w:hAnsi="Times New Roman" w:cs="Times New Roman"/>
          <w:sz w:val="24"/>
          <w:szCs w:val="24"/>
        </w:rPr>
        <w:t>e concept-même de politique</w:t>
      </w:r>
      <w:r w:rsidR="003059BD">
        <w:rPr>
          <w:rFonts w:ascii="Times New Roman" w:hAnsi="Times New Roman" w:cs="Times New Roman"/>
          <w:sz w:val="24"/>
          <w:szCs w:val="24"/>
        </w:rPr>
        <w:t xml:space="preserve"> se vit redéfini</w:t>
      </w:r>
      <w:r w:rsidR="005872CA">
        <w:rPr>
          <w:rFonts w:ascii="Times New Roman" w:hAnsi="Times New Roman" w:cs="Times New Roman"/>
          <w:sz w:val="24"/>
          <w:szCs w:val="24"/>
        </w:rPr>
        <w:t xml:space="preserve"> afin de continuer</w:t>
      </w:r>
      <w:r w:rsidR="003059BD">
        <w:rPr>
          <w:rFonts w:ascii="Times New Roman" w:hAnsi="Times New Roman" w:cs="Times New Roman"/>
          <w:sz w:val="24"/>
          <w:szCs w:val="24"/>
        </w:rPr>
        <w:t xml:space="preserve"> à 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2687">
        <w:rPr>
          <w:rFonts w:ascii="Times New Roman" w:hAnsi="Times New Roman" w:cs="Times New Roman"/>
          <w:sz w:val="24"/>
          <w:szCs w:val="24"/>
        </w:rPr>
        <w:t>exclure les femmes</w:t>
      </w:r>
      <w:r w:rsidR="00680778">
        <w:rPr>
          <w:rFonts w:ascii="Times New Roman" w:hAnsi="Times New Roman" w:cs="Times New Roman"/>
          <w:sz w:val="24"/>
          <w:szCs w:val="24"/>
        </w:rPr>
        <w:t xml:space="preserve"> </w:t>
      </w:r>
      <w:r w:rsidR="00366441">
        <w:rPr>
          <w:rFonts w:ascii="Times New Roman" w:hAnsi="Times New Roman" w:cs="Times New Roman"/>
          <w:sz w:val="24"/>
          <w:szCs w:val="24"/>
        </w:rPr>
        <w:t>(</w:t>
      </w:r>
      <w:r w:rsidR="005872CA">
        <w:rPr>
          <w:rFonts w:ascii="Times New Roman" w:hAnsi="Times New Roman" w:cs="Times New Roman"/>
          <w:sz w:val="24"/>
          <w:szCs w:val="24"/>
        </w:rPr>
        <w:t>Scott</w:t>
      </w:r>
      <w:r w:rsidR="00366441">
        <w:rPr>
          <w:rFonts w:ascii="Times New Roman" w:hAnsi="Times New Roman" w:cs="Times New Roman"/>
          <w:sz w:val="24"/>
          <w:szCs w:val="24"/>
        </w:rPr>
        <w:t> : 1986</w:t>
      </w:r>
      <w:r w:rsidR="005872CA">
        <w:rPr>
          <w:rFonts w:ascii="Times New Roman" w:hAnsi="Times New Roman" w:cs="Times New Roman"/>
          <w:sz w:val="24"/>
          <w:szCs w:val="24"/>
        </w:rPr>
        <w:t>)</w:t>
      </w:r>
      <w:r w:rsidR="004B4ED9">
        <w:rPr>
          <w:rFonts w:ascii="Times New Roman" w:hAnsi="Times New Roman" w:cs="Times New Roman"/>
          <w:sz w:val="24"/>
          <w:szCs w:val="24"/>
        </w:rPr>
        <w:t xml:space="preserve">. </w:t>
      </w:r>
      <w:r w:rsidR="00B01677">
        <w:rPr>
          <w:rFonts w:ascii="Times New Roman" w:hAnsi="Times New Roman" w:cs="Times New Roman"/>
          <w:sz w:val="24"/>
          <w:szCs w:val="24"/>
        </w:rPr>
        <w:t>U</w:t>
      </w:r>
      <w:r w:rsidR="00B01677" w:rsidRPr="00982687">
        <w:rPr>
          <w:rFonts w:ascii="Times New Roman" w:hAnsi="Times New Roman" w:cs="Times New Roman"/>
          <w:sz w:val="24"/>
          <w:szCs w:val="24"/>
        </w:rPr>
        <w:t xml:space="preserve">n cordon sanitaire </w:t>
      </w:r>
      <w:r w:rsidR="00B01677">
        <w:rPr>
          <w:rFonts w:ascii="Times New Roman" w:hAnsi="Times New Roman" w:cs="Times New Roman"/>
          <w:sz w:val="24"/>
          <w:szCs w:val="24"/>
        </w:rPr>
        <w:t xml:space="preserve">fut </w:t>
      </w:r>
      <w:r w:rsidR="004E0C12">
        <w:rPr>
          <w:rFonts w:ascii="Times New Roman" w:hAnsi="Times New Roman" w:cs="Times New Roman"/>
          <w:sz w:val="24"/>
          <w:szCs w:val="24"/>
        </w:rPr>
        <w:t xml:space="preserve">fréquemment </w:t>
      </w:r>
      <w:r w:rsidR="00417250">
        <w:rPr>
          <w:rFonts w:ascii="Times New Roman" w:hAnsi="Times New Roman" w:cs="Times New Roman"/>
          <w:sz w:val="24"/>
          <w:szCs w:val="24"/>
        </w:rPr>
        <w:t>établi</w:t>
      </w:r>
      <w:r w:rsidR="00B01677" w:rsidRPr="00982687">
        <w:rPr>
          <w:rFonts w:ascii="Times New Roman" w:hAnsi="Times New Roman" w:cs="Times New Roman"/>
          <w:sz w:val="24"/>
          <w:szCs w:val="24"/>
        </w:rPr>
        <w:t xml:space="preserve"> autour de la « haute politique » ou</w:t>
      </w:r>
      <w:r w:rsidR="00417250">
        <w:rPr>
          <w:rFonts w:ascii="Times New Roman" w:hAnsi="Times New Roman" w:cs="Times New Roman"/>
          <w:sz w:val="24"/>
          <w:szCs w:val="24"/>
        </w:rPr>
        <w:t xml:space="preserve"> </w:t>
      </w:r>
      <w:r w:rsidR="00B01677" w:rsidRPr="00982687">
        <w:rPr>
          <w:rFonts w:ascii="Times New Roman" w:hAnsi="Times New Roman" w:cs="Times New Roman"/>
          <w:sz w:val="24"/>
          <w:szCs w:val="24"/>
        </w:rPr>
        <w:t>« politique régalienne », cantonnant</w:t>
      </w:r>
      <w:r w:rsidR="00417250">
        <w:rPr>
          <w:rFonts w:ascii="Times New Roman" w:hAnsi="Times New Roman" w:cs="Times New Roman"/>
          <w:sz w:val="24"/>
          <w:szCs w:val="24"/>
        </w:rPr>
        <w:t xml:space="preserve"> </w:t>
      </w:r>
      <w:r w:rsidR="005872CA">
        <w:rPr>
          <w:rFonts w:ascii="Times New Roman" w:hAnsi="Times New Roman" w:cs="Times New Roman"/>
          <w:sz w:val="24"/>
          <w:szCs w:val="24"/>
        </w:rPr>
        <w:t xml:space="preserve">les </w:t>
      </w:r>
      <w:r w:rsidR="009E2506">
        <w:rPr>
          <w:rFonts w:ascii="Times New Roman" w:hAnsi="Times New Roman" w:cs="Times New Roman"/>
          <w:sz w:val="24"/>
          <w:szCs w:val="24"/>
        </w:rPr>
        <w:t>élues</w:t>
      </w:r>
      <w:r w:rsidR="005872CA">
        <w:rPr>
          <w:rFonts w:ascii="Times New Roman" w:hAnsi="Times New Roman" w:cs="Times New Roman"/>
          <w:sz w:val="24"/>
          <w:szCs w:val="24"/>
        </w:rPr>
        <w:t xml:space="preserve"> aux </w:t>
      </w:r>
      <w:r w:rsidR="00B01677" w:rsidRPr="00982687">
        <w:rPr>
          <w:rFonts w:ascii="Times New Roman" w:hAnsi="Times New Roman" w:cs="Times New Roman"/>
          <w:sz w:val="24"/>
          <w:szCs w:val="24"/>
        </w:rPr>
        <w:t xml:space="preserve">domaines </w:t>
      </w:r>
      <w:r w:rsidR="00417250">
        <w:rPr>
          <w:rFonts w:ascii="Times New Roman" w:hAnsi="Times New Roman" w:cs="Times New Roman"/>
          <w:sz w:val="24"/>
          <w:szCs w:val="24"/>
        </w:rPr>
        <w:t>considérés</w:t>
      </w:r>
      <w:r w:rsidR="00B01677" w:rsidRPr="00982687">
        <w:rPr>
          <w:rFonts w:ascii="Times New Roman" w:hAnsi="Times New Roman" w:cs="Times New Roman"/>
          <w:sz w:val="24"/>
          <w:szCs w:val="24"/>
        </w:rPr>
        <w:t xml:space="preserve"> comme féminins : droit familial, </w:t>
      </w:r>
      <w:r w:rsidR="0039014E">
        <w:rPr>
          <w:rFonts w:ascii="Times New Roman" w:hAnsi="Times New Roman" w:cs="Times New Roman"/>
          <w:sz w:val="24"/>
          <w:szCs w:val="24"/>
        </w:rPr>
        <w:t xml:space="preserve">affaires sociales, </w:t>
      </w:r>
      <w:r w:rsidR="00B01677" w:rsidRPr="00982687">
        <w:rPr>
          <w:rFonts w:ascii="Times New Roman" w:hAnsi="Times New Roman" w:cs="Times New Roman"/>
          <w:sz w:val="24"/>
          <w:szCs w:val="24"/>
        </w:rPr>
        <w:t>santé</w:t>
      </w:r>
      <w:r w:rsidR="003664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66441">
        <w:rPr>
          <w:rFonts w:ascii="Times New Roman" w:hAnsi="Times New Roman" w:cs="Times New Roman"/>
          <w:sz w:val="24"/>
          <w:szCs w:val="24"/>
        </w:rPr>
        <w:t>Lauterer</w:t>
      </w:r>
      <w:proofErr w:type="spellEnd"/>
      <w:r w:rsidR="00366441">
        <w:rPr>
          <w:rFonts w:ascii="Times New Roman" w:hAnsi="Times New Roman" w:cs="Times New Roman"/>
          <w:sz w:val="24"/>
          <w:szCs w:val="24"/>
        </w:rPr>
        <w:t> : 2002)</w:t>
      </w:r>
      <w:r w:rsidR="00B01677" w:rsidRPr="009826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2378A5" w14:textId="1BDF6D8F" w:rsidR="00417250" w:rsidRDefault="00CF7768" w:rsidP="0041725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À</w:t>
      </w:r>
      <w:r w:rsidR="00367260">
        <w:rPr>
          <w:rFonts w:ascii="Times New Roman" w:hAnsi="Times New Roman" w:cs="Times New Roman"/>
          <w:sz w:val="24"/>
          <w:szCs w:val="24"/>
        </w:rPr>
        <w:t xml:space="preserve"> l’occasion du centenaire de </w:t>
      </w:r>
      <w:r w:rsidR="0056745A">
        <w:rPr>
          <w:rFonts w:ascii="Times New Roman" w:hAnsi="Times New Roman" w:cs="Times New Roman"/>
          <w:sz w:val="24"/>
          <w:szCs w:val="24"/>
        </w:rPr>
        <w:t xml:space="preserve">la première vague d’entrée des femmes dans </w:t>
      </w:r>
      <w:r w:rsidR="00DE741E">
        <w:rPr>
          <w:rFonts w:ascii="Times New Roman" w:hAnsi="Times New Roman" w:cs="Times New Roman"/>
          <w:sz w:val="24"/>
          <w:szCs w:val="24"/>
        </w:rPr>
        <w:t>l</w:t>
      </w:r>
      <w:r w:rsidR="00367260">
        <w:rPr>
          <w:rFonts w:ascii="Times New Roman" w:hAnsi="Times New Roman" w:cs="Times New Roman"/>
          <w:sz w:val="24"/>
          <w:szCs w:val="24"/>
        </w:rPr>
        <w:t>es parlements nationaux, ce</w:t>
      </w:r>
      <w:r w:rsidR="0056745A">
        <w:rPr>
          <w:rFonts w:ascii="Times New Roman" w:hAnsi="Times New Roman" w:cs="Times New Roman"/>
          <w:sz w:val="24"/>
          <w:szCs w:val="24"/>
        </w:rPr>
        <w:t>tte journée</w:t>
      </w:r>
      <w:r w:rsidR="00417250">
        <w:rPr>
          <w:rFonts w:ascii="Times New Roman" w:hAnsi="Times New Roman" w:cs="Times New Roman"/>
          <w:sz w:val="24"/>
          <w:szCs w:val="24"/>
        </w:rPr>
        <w:t xml:space="preserve"> d’étude</w:t>
      </w:r>
      <w:r w:rsidR="0056745A">
        <w:rPr>
          <w:rFonts w:ascii="Times New Roman" w:hAnsi="Times New Roman" w:cs="Times New Roman"/>
          <w:sz w:val="24"/>
          <w:szCs w:val="24"/>
        </w:rPr>
        <w:t xml:space="preserve"> propose d’examiner l’</w:t>
      </w:r>
      <w:r w:rsidR="00367260">
        <w:rPr>
          <w:rFonts w:ascii="Times New Roman" w:hAnsi="Times New Roman" w:cs="Times New Roman"/>
          <w:sz w:val="24"/>
          <w:szCs w:val="24"/>
        </w:rPr>
        <w:t xml:space="preserve">irruption </w:t>
      </w:r>
      <w:r w:rsidR="0056745A">
        <w:rPr>
          <w:rFonts w:ascii="Times New Roman" w:hAnsi="Times New Roman" w:cs="Times New Roman"/>
          <w:sz w:val="24"/>
          <w:szCs w:val="24"/>
        </w:rPr>
        <w:t>des citoyennes dan</w:t>
      </w:r>
      <w:r w:rsidR="00945BAE">
        <w:rPr>
          <w:rFonts w:ascii="Times New Roman" w:hAnsi="Times New Roman" w:cs="Times New Roman"/>
          <w:sz w:val="24"/>
          <w:szCs w:val="24"/>
        </w:rPr>
        <w:t xml:space="preserve">s les </w:t>
      </w:r>
      <w:r w:rsidR="00DE741E">
        <w:rPr>
          <w:rFonts w:ascii="Times New Roman" w:hAnsi="Times New Roman" w:cs="Times New Roman"/>
          <w:sz w:val="24"/>
          <w:szCs w:val="24"/>
        </w:rPr>
        <w:lastRenderedPageBreak/>
        <w:t>assemblées</w:t>
      </w:r>
      <w:r w:rsidR="00367260">
        <w:rPr>
          <w:rFonts w:ascii="Times New Roman" w:hAnsi="Times New Roman" w:cs="Times New Roman"/>
          <w:sz w:val="24"/>
          <w:szCs w:val="24"/>
        </w:rPr>
        <w:t xml:space="preserve">. </w:t>
      </w:r>
      <w:r w:rsidR="00417250">
        <w:rPr>
          <w:rFonts w:ascii="Times New Roman" w:hAnsi="Times New Roman" w:cs="Times New Roman"/>
          <w:sz w:val="24"/>
          <w:szCs w:val="24"/>
        </w:rPr>
        <w:t>Comment les femmes nouvellement élues s’approprièrent-elles</w:t>
      </w:r>
      <w:r w:rsidR="006B7C72">
        <w:rPr>
          <w:rFonts w:ascii="Times New Roman" w:hAnsi="Times New Roman" w:cs="Times New Roman"/>
          <w:sz w:val="24"/>
          <w:szCs w:val="24"/>
        </w:rPr>
        <w:t xml:space="preserve"> ou redéfinirent-elles</w:t>
      </w:r>
      <w:r w:rsidR="00417250">
        <w:rPr>
          <w:rFonts w:ascii="Times New Roman" w:hAnsi="Times New Roman" w:cs="Times New Roman"/>
          <w:sz w:val="24"/>
          <w:szCs w:val="24"/>
        </w:rPr>
        <w:t xml:space="preserve"> les modes d’action de la politique institutionnelle ? Comment furent-elles accueillies dans des organisations à l’origine exclusivement masculines </w:t>
      </w:r>
      <w:r w:rsidR="006B7C72">
        <w:rPr>
          <w:rFonts w:ascii="Times New Roman" w:hAnsi="Times New Roman" w:cs="Times New Roman"/>
          <w:sz w:val="24"/>
          <w:szCs w:val="24"/>
        </w:rPr>
        <w:t xml:space="preserve">et quel fut leur impact sur celles-ci </w:t>
      </w:r>
      <w:r w:rsidR="00417250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1CD82FE7" w14:textId="7370C245" w:rsidR="00367260" w:rsidRDefault="00367260" w:rsidP="004300A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journée </w:t>
      </w:r>
      <w:r w:rsidR="004E0C12">
        <w:rPr>
          <w:rFonts w:ascii="Times New Roman" w:hAnsi="Times New Roman" w:cs="Times New Roman"/>
          <w:sz w:val="24"/>
          <w:szCs w:val="24"/>
        </w:rPr>
        <w:t xml:space="preserve">d’étude </w:t>
      </w:r>
      <w:r>
        <w:rPr>
          <w:rFonts w:ascii="Times New Roman" w:hAnsi="Times New Roman" w:cs="Times New Roman"/>
          <w:sz w:val="24"/>
          <w:szCs w:val="24"/>
        </w:rPr>
        <w:t xml:space="preserve">adoptera une </w:t>
      </w:r>
      <w:r w:rsidRPr="00632D97">
        <w:rPr>
          <w:rFonts w:ascii="Times New Roman" w:hAnsi="Times New Roman" w:cs="Times New Roman"/>
          <w:sz w:val="24"/>
          <w:szCs w:val="24"/>
        </w:rPr>
        <w:t>perspective diachronique</w:t>
      </w:r>
      <w:r w:rsidR="0039014E">
        <w:rPr>
          <w:rFonts w:ascii="Times New Roman" w:hAnsi="Times New Roman" w:cs="Times New Roman"/>
          <w:sz w:val="24"/>
          <w:szCs w:val="24"/>
        </w:rPr>
        <w:t xml:space="preserve"> et explorera </w:t>
      </w:r>
      <w:r w:rsidR="000639A8">
        <w:rPr>
          <w:rFonts w:ascii="Times New Roman" w:hAnsi="Times New Roman" w:cs="Times New Roman"/>
          <w:sz w:val="24"/>
          <w:szCs w:val="24"/>
        </w:rPr>
        <w:t>une</w:t>
      </w:r>
      <w:r>
        <w:rPr>
          <w:rFonts w:ascii="Times New Roman" w:hAnsi="Times New Roman" w:cs="Times New Roman"/>
          <w:sz w:val="24"/>
          <w:szCs w:val="24"/>
        </w:rPr>
        <w:t xml:space="preserve"> période allant</w:t>
      </w:r>
      <w:r w:rsidRPr="00632D97">
        <w:rPr>
          <w:rFonts w:ascii="Times New Roman" w:hAnsi="Times New Roman" w:cs="Times New Roman"/>
          <w:sz w:val="24"/>
          <w:szCs w:val="24"/>
        </w:rPr>
        <w:t xml:space="preserve"> </w:t>
      </w:r>
      <w:r w:rsidR="00417250">
        <w:rPr>
          <w:rFonts w:ascii="Times New Roman" w:hAnsi="Times New Roman" w:cs="Times New Roman"/>
          <w:sz w:val="24"/>
          <w:szCs w:val="24"/>
        </w:rPr>
        <w:t>d</w:t>
      </w:r>
      <w:r w:rsidR="000639A8">
        <w:rPr>
          <w:rFonts w:ascii="Times New Roman" w:hAnsi="Times New Roman" w:cs="Times New Roman"/>
          <w:sz w:val="24"/>
          <w:szCs w:val="24"/>
        </w:rPr>
        <w:t>u XX</w:t>
      </w:r>
      <w:r w:rsidR="000639A8" w:rsidRPr="000639A8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="000639A8">
        <w:rPr>
          <w:rFonts w:ascii="Times New Roman" w:hAnsi="Times New Roman" w:cs="Times New Roman"/>
          <w:sz w:val="24"/>
          <w:szCs w:val="24"/>
        </w:rPr>
        <w:t xml:space="preserve"> siècle </w:t>
      </w:r>
      <w:r>
        <w:rPr>
          <w:rFonts w:ascii="Times New Roman" w:hAnsi="Times New Roman" w:cs="Times New Roman"/>
          <w:sz w:val="24"/>
          <w:szCs w:val="24"/>
        </w:rPr>
        <w:t>à nos jours</w:t>
      </w:r>
      <w:r w:rsidRPr="00632D9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Son aire géographique s’étendra à tous les pays où les femmes jouissent du droit </w:t>
      </w:r>
      <w:r w:rsidR="0039014E">
        <w:rPr>
          <w:rFonts w:ascii="Times New Roman" w:hAnsi="Times New Roman" w:cs="Times New Roman"/>
          <w:sz w:val="24"/>
          <w:szCs w:val="24"/>
        </w:rPr>
        <w:t>de vote</w:t>
      </w:r>
      <w:r>
        <w:rPr>
          <w:rFonts w:ascii="Times New Roman" w:hAnsi="Times New Roman" w:cs="Times New Roman"/>
          <w:sz w:val="24"/>
          <w:szCs w:val="24"/>
        </w:rPr>
        <w:t>. Elle suivra</w:t>
      </w:r>
      <w:r w:rsidRPr="00632D97">
        <w:rPr>
          <w:rFonts w:ascii="Times New Roman" w:hAnsi="Times New Roman" w:cs="Times New Roman"/>
          <w:sz w:val="24"/>
          <w:szCs w:val="24"/>
        </w:rPr>
        <w:t xml:space="preserve"> une approche interdisciplinaire : études </w:t>
      </w:r>
      <w:r w:rsidR="000639A8">
        <w:rPr>
          <w:rFonts w:ascii="Times New Roman" w:hAnsi="Times New Roman" w:cs="Times New Roman"/>
          <w:sz w:val="24"/>
          <w:szCs w:val="24"/>
        </w:rPr>
        <w:t>sur le</w:t>
      </w:r>
      <w:r w:rsidRPr="00632D97">
        <w:rPr>
          <w:rFonts w:ascii="Times New Roman" w:hAnsi="Times New Roman" w:cs="Times New Roman"/>
          <w:sz w:val="24"/>
          <w:szCs w:val="24"/>
        </w:rPr>
        <w:t xml:space="preserve"> genre, </w:t>
      </w:r>
      <w:r w:rsidR="00417250" w:rsidRPr="00632D97">
        <w:rPr>
          <w:rFonts w:ascii="Times New Roman" w:hAnsi="Times New Roman" w:cs="Times New Roman"/>
          <w:sz w:val="24"/>
          <w:szCs w:val="24"/>
        </w:rPr>
        <w:t>histoire</w:t>
      </w:r>
      <w:r w:rsidR="00417250">
        <w:rPr>
          <w:rFonts w:ascii="Times New Roman" w:hAnsi="Times New Roman" w:cs="Times New Roman"/>
          <w:sz w:val="24"/>
          <w:szCs w:val="24"/>
        </w:rPr>
        <w:t>,</w:t>
      </w:r>
      <w:r w:rsidR="00417250" w:rsidRPr="00632D97">
        <w:rPr>
          <w:rFonts w:ascii="Times New Roman" w:hAnsi="Times New Roman" w:cs="Times New Roman"/>
          <w:sz w:val="24"/>
          <w:szCs w:val="24"/>
        </w:rPr>
        <w:t xml:space="preserve"> </w:t>
      </w:r>
      <w:r w:rsidRPr="00632D97">
        <w:rPr>
          <w:rFonts w:ascii="Times New Roman" w:hAnsi="Times New Roman" w:cs="Times New Roman"/>
          <w:sz w:val="24"/>
          <w:szCs w:val="24"/>
        </w:rPr>
        <w:t>sociologie,</w:t>
      </w:r>
      <w:r w:rsidR="0003444E">
        <w:rPr>
          <w:rFonts w:ascii="Times New Roman" w:hAnsi="Times New Roman" w:cs="Times New Roman"/>
          <w:sz w:val="24"/>
          <w:szCs w:val="24"/>
        </w:rPr>
        <w:t xml:space="preserve"> anthropologie,</w:t>
      </w:r>
      <w:r w:rsidR="00417250">
        <w:rPr>
          <w:rFonts w:ascii="Times New Roman" w:hAnsi="Times New Roman" w:cs="Times New Roman"/>
          <w:sz w:val="24"/>
          <w:szCs w:val="24"/>
        </w:rPr>
        <w:t xml:space="preserve"> sciences politiques,</w:t>
      </w:r>
      <w:r w:rsidRPr="00632D97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ittérature,</w:t>
      </w:r>
      <w:r w:rsidR="0003444E">
        <w:rPr>
          <w:rFonts w:ascii="Times New Roman" w:hAnsi="Times New Roman" w:cs="Times New Roman"/>
          <w:sz w:val="24"/>
          <w:szCs w:val="24"/>
        </w:rPr>
        <w:t xml:space="preserve"> linguistique,</w:t>
      </w:r>
      <w:r>
        <w:rPr>
          <w:rFonts w:ascii="Times New Roman" w:hAnsi="Times New Roman" w:cs="Times New Roman"/>
          <w:sz w:val="24"/>
          <w:szCs w:val="24"/>
        </w:rPr>
        <w:t xml:space="preserve"> philosophie, études culturelles. </w:t>
      </w:r>
    </w:p>
    <w:p w14:paraId="2CB28237" w14:textId="77777777" w:rsidR="00924D59" w:rsidRDefault="00924D59" w:rsidP="00924D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3A54E4" w14:textId="49F1E094" w:rsidR="00924D59" w:rsidRDefault="004E0C12" w:rsidP="00924D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</w:t>
      </w:r>
      <w:r w:rsidR="00DE741E">
        <w:rPr>
          <w:rFonts w:ascii="Times New Roman" w:hAnsi="Times New Roman" w:cs="Times New Roman"/>
          <w:sz w:val="24"/>
          <w:szCs w:val="24"/>
        </w:rPr>
        <w:t xml:space="preserve">uatre </w:t>
      </w:r>
      <w:r w:rsidR="00924D59">
        <w:rPr>
          <w:rFonts w:ascii="Times New Roman" w:hAnsi="Times New Roman" w:cs="Times New Roman"/>
          <w:sz w:val="24"/>
          <w:szCs w:val="24"/>
        </w:rPr>
        <w:t>thématiques</w:t>
      </w:r>
      <w:r>
        <w:rPr>
          <w:rFonts w:ascii="Times New Roman" w:hAnsi="Times New Roman" w:cs="Times New Roman"/>
          <w:sz w:val="24"/>
          <w:szCs w:val="24"/>
        </w:rPr>
        <w:t xml:space="preserve"> structureront la journée d’étude</w:t>
      </w:r>
      <w:r w:rsidR="004B4ED9">
        <w:rPr>
          <w:rFonts w:ascii="Times New Roman" w:hAnsi="Times New Roman" w:cs="Times New Roman"/>
          <w:sz w:val="24"/>
          <w:szCs w:val="24"/>
        </w:rPr>
        <w:t> :</w:t>
      </w:r>
    </w:p>
    <w:p w14:paraId="73D791A8" w14:textId="77777777" w:rsidR="00924D59" w:rsidRDefault="00924D59" w:rsidP="00924D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FBCA46" w14:textId="77777777" w:rsidR="00924D59" w:rsidRPr="00AE2564" w:rsidRDefault="00924D59" w:rsidP="00924D5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564">
        <w:rPr>
          <w:rFonts w:ascii="Times New Roman" w:hAnsi="Times New Roman" w:cs="Times New Roman"/>
          <w:b/>
          <w:sz w:val="24"/>
          <w:szCs w:val="24"/>
        </w:rPr>
        <w:t xml:space="preserve">Une journée particulière </w:t>
      </w:r>
    </w:p>
    <w:p w14:paraId="698BBD2A" w14:textId="77777777" w:rsidR="00924D59" w:rsidRDefault="00AE2564" w:rsidP="00924D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 volet abordera la </w:t>
      </w:r>
      <w:r w:rsidR="00924D59">
        <w:rPr>
          <w:rFonts w:ascii="Times New Roman" w:hAnsi="Times New Roman" w:cs="Times New Roman"/>
          <w:sz w:val="24"/>
          <w:szCs w:val="24"/>
        </w:rPr>
        <w:t>perception subjective et</w:t>
      </w:r>
      <w:r>
        <w:rPr>
          <w:rFonts w:ascii="Times New Roman" w:hAnsi="Times New Roman" w:cs="Times New Roman"/>
          <w:sz w:val="24"/>
          <w:szCs w:val="24"/>
        </w:rPr>
        <w:t xml:space="preserve"> la</w:t>
      </w:r>
      <w:r w:rsidR="00924D59">
        <w:rPr>
          <w:rFonts w:ascii="Times New Roman" w:hAnsi="Times New Roman" w:cs="Times New Roman"/>
          <w:sz w:val="24"/>
          <w:szCs w:val="24"/>
        </w:rPr>
        <w:t xml:space="preserve"> réception médiatique</w:t>
      </w:r>
      <w:r>
        <w:rPr>
          <w:rFonts w:ascii="Times New Roman" w:hAnsi="Times New Roman" w:cs="Times New Roman"/>
          <w:sz w:val="24"/>
          <w:szCs w:val="24"/>
        </w:rPr>
        <w:t xml:space="preserve"> de l’inauguration</w:t>
      </w:r>
      <w:r w:rsidR="00924D59">
        <w:rPr>
          <w:rFonts w:ascii="Times New Roman" w:hAnsi="Times New Roman" w:cs="Times New Roman"/>
          <w:sz w:val="24"/>
          <w:szCs w:val="24"/>
        </w:rPr>
        <w:t xml:space="preserve"> de</w:t>
      </w:r>
      <w:r w:rsidR="0054380F">
        <w:rPr>
          <w:rFonts w:ascii="Times New Roman" w:hAnsi="Times New Roman" w:cs="Times New Roman"/>
          <w:sz w:val="24"/>
          <w:szCs w:val="24"/>
        </w:rPr>
        <w:t>s</w:t>
      </w:r>
      <w:r w:rsidR="00924D59">
        <w:rPr>
          <w:rFonts w:ascii="Times New Roman" w:hAnsi="Times New Roman" w:cs="Times New Roman"/>
          <w:sz w:val="24"/>
          <w:szCs w:val="24"/>
        </w:rPr>
        <w:t xml:space="preserve"> parlements mixtes</w:t>
      </w:r>
      <w:r>
        <w:rPr>
          <w:rFonts w:ascii="Times New Roman" w:hAnsi="Times New Roman" w:cs="Times New Roman"/>
          <w:sz w:val="24"/>
          <w:szCs w:val="24"/>
        </w:rPr>
        <w:t>. Comment les élues féminines ont-elles vécu cette journée et leur première expérience parlementaire ?</w:t>
      </w:r>
      <w:r w:rsidR="0054380F">
        <w:rPr>
          <w:rFonts w:ascii="Times New Roman" w:hAnsi="Times New Roman" w:cs="Times New Roman"/>
          <w:sz w:val="24"/>
          <w:szCs w:val="24"/>
        </w:rPr>
        <w:t xml:space="preserve"> Q</w:t>
      </w:r>
      <w:r>
        <w:rPr>
          <w:rFonts w:ascii="Times New Roman" w:hAnsi="Times New Roman" w:cs="Times New Roman"/>
          <w:sz w:val="24"/>
          <w:szCs w:val="24"/>
        </w:rPr>
        <w:t xml:space="preserve">ue </w:t>
      </w:r>
      <w:r w:rsidR="0054380F">
        <w:rPr>
          <w:rFonts w:ascii="Times New Roman" w:hAnsi="Times New Roman" w:cs="Times New Roman"/>
          <w:sz w:val="24"/>
          <w:szCs w:val="24"/>
        </w:rPr>
        <w:t>ressort-il</w:t>
      </w:r>
      <w:r>
        <w:rPr>
          <w:rFonts w:ascii="Times New Roman" w:hAnsi="Times New Roman" w:cs="Times New Roman"/>
          <w:sz w:val="24"/>
          <w:szCs w:val="24"/>
        </w:rPr>
        <w:t xml:space="preserve"> de leurs mémoires </w:t>
      </w:r>
      <w:r w:rsidR="00F279C7"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témoignages ? </w:t>
      </w:r>
      <w:r w:rsidR="004300A9">
        <w:rPr>
          <w:rFonts w:ascii="Times New Roman" w:hAnsi="Times New Roman" w:cs="Times New Roman"/>
          <w:sz w:val="24"/>
          <w:szCs w:val="24"/>
        </w:rPr>
        <w:t>Comment les médias et</w:t>
      </w:r>
      <w:r>
        <w:rPr>
          <w:rFonts w:ascii="Times New Roman" w:hAnsi="Times New Roman" w:cs="Times New Roman"/>
          <w:sz w:val="24"/>
          <w:szCs w:val="24"/>
        </w:rPr>
        <w:t xml:space="preserve"> le</w:t>
      </w:r>
      <w:r w:rsidR="004300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milieu politique </w:t>
      </w:r>
      <w:r w:rsidR="004300A9">
        <w:rPr>
          <w:rFonts w:ascii="Times New Roman" w:hAnsi="Times New Roman" w:cs="Times New Roman"/>
          <w:sz w:val="24"/>
          <w:szCs w:val="24"/>
        </w:rPr>
        <w:t>réagirent-ils à</w:t>
      </w:r>
      <w:r>
        <w:rPr>
          <w:rFonts w:ascii="Times New Roman" w:hAnsi="Times New Roman" w:cs="Times New Roman"/>
          <w:sz w:val="24"/>
          <w:szCs w:val="24"/>
        </w:rPr>
        <w:t xml:space="preserve"> cet événement ?</w:t>
      </w:r>
    </w:p>
    <w:p w14:paraId="30E4D704" w14:textId="77777777" w:rsidR="000639A8" w:rsidRDefault="000639A8" w:rsidP="00924D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19775D" w14:textId="77777777" w:rsidR="000639A8" w:rsidRPr="00AE2564" w:rsidRDefault="000639A8" w:rsidP="000639A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564">
        <w:rPr>
          <w:rFonts w:ascii="Times New Roman" w:hAnsi="Times New Roman" w:cs="Times New Roman"/>
          <w:b/>
          <w:sz w:val="24"/>
          <w:szCs w:val="24"/>
        </w:rPr>
        <w:t>Se former au métier politique</w:t>
      </w:r>
    </w:p>
    <w:p w14:paraId="2A050C7E" w14:textId="7FE6B2F0" w:rsidR="000639A8" w:rsidRDefault="000639A8" w:rsidP="000639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Comment ces novices de la politique officielle, souvent activistes de longue date, se forment-elles au métier </w:t>
      </w:r>
      <w:r w:rsidR="0003444E">
        <w:rPr>
          <w:rFonts w:ascii="Times New Roman" w:hAnsi="Times New Roman" w:cs="Times New Roman"/>
          <w:sz w:val="24"/>
          <w:szCs w:val="24"/>
        </w:rPr>
        <w:t xml:space="preserve">parlementaire </w:t>
      </w:r>
      <w:r>
        <w:rPr>
          <w:rFonts w:ascii="Times New Roman" w:hAnsi="Times New Roman" w:cs="Times New Roman"/>
          <w:sz w:val="24"/>
          <w:szCs w:val="24"/>
        </w:rPr>
        <w:t>dans un contexte de professionnalisation accrue de la politique ?</w:t>
      </w:r>
      <w:r w:rsidR="006B7C72">
        <w:rPr>
          <w:rFonts w:ascii="Times New Roman" w:hAnsi="Times New Roman" w:cs="Times New Roman"/>
          <w:sz w:val="24"/>
          <w:szCs w:val="24"/>
        </w:rPr>
        <w:t xml:space="preserve"> Comment f</w:t>
      </w:r>
      <w:r w:rsidR="00304AEF">
        <w:rPr>
          <w:rFonts w:ascii="Times New Roman" w:hAnsi="Times New Roman" w:cs="Times New Roman"/>
          <w:sz w:val="24"/>
          <w:szCs w:val="24"/>
        </w:rPr>
        <w:t>o</w:t>
      </w:r>
      <w:r w:rsidR="006B7C72">
        <w:rPr>
          <w:rFonts w:ascii="Times New Roman" w:hAnsi="Times New Roman" w:cs="Times New Roman"/>
          <w:sz w:val="24"/>
          <w:szCs w:val="24"/>
        </w:rPr>
        <w:t>nt-elles évoluer les pratiques politiques ?</w:t>
      </w:r>
    </w:p>
    <w:p w14:paraId="1EBD1238" w14:textId="77777777" w:rsidR="000639A8" w:rsidRDefault="000639A8" w:rsidP="00924D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70BD04" w14:textId="77777777" w:rsidR="00924D59" w:rsidRPr="00AE2564" w:rsidRDefault="00924D59" w:rsidP="00924D5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564">
        <w:rPr>
          <w:rFonts w:ascii="Times New Roman" w:hAnsi="Times New Roman" w:cs="Times New Roman"/>
          <w:b/>
          <w:sz w:val="24"/>
          <w:szCs w:val="24"/>
        </w:rPr>
        <w:t>Se faire entendre au parlement</w:t>
      </w:r>
    </w:p>
    <w:p w14:paraId="1BAE204F" w14:textId="4C4447A5" w:rsidR="00266D45" w:rsidRDefault="00AE2564" w:rsidP="00924D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Comment se déroul</w:t>
      </w:r>
      <w:r w:rsidR="000639A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la prise de parole p</w:t>
      </w:r>
      <w:r w:rsidR="004300A9">
        <w:rPr>
          <w:rFonts w:ascii="Times New Roman" w:hAnsi="Times New Roman" w:cs="Times New Roman"/>
          <w:sz w:val="24"/>
          <w:szCs w:val="24"/>
        </w:rPr>
        <w:t>ublique</w:t>
      </w:r>
      <w:r>
        <w:rPr>
          <w:rFonts w:ascii="Times New Roman" w:hAnsi="Times New Roman" w:cs="Times New Roman"/>
          <w:sz w:val="24"/>
          <w:szCs w:val="24"/>
        </w:rPr>
        <w:t xml:space="preserve"> des députées ? </w:t>
      </w:r>
      <w:r w:rsidR="0054380F">
        <w:rPr>
          <w:rFonts w:ascii="Times New Roman" w:hAnsi="Times New Roman" w:cs="Times New Roman"/>
          <w:sz w:val="24"/>
          <w:szCs w:val="24"/>
        </w:rPr>
        <w:t>Parvi</w:t>
      </w:r>
      <w:r w:rsidR="000639A8">
        <w:rPr>
          <w:rFonts w:ascii="Times New Roman" w:hAnsi="Times New Roman" w:cs="Times New Roman"/>
          <w:sz w:val="24"/>
          <w:szCs w:val="24"/>
        </w:rPr>
        <w:t>enn</w:t>
      </w:r>
      <w:r w:rsidR="0054380F">
        <w:rPr>
          <w:rFonts w:ascii="Times New Roman" w:hAnsi="Times New Roman" w:cs="Times New Roman"/>
          <w:sz w:val="24"/>
          <w:szCs w:val="24"/>
        </w:rPr>
        <w:t>ent</w:t>
      </w:r>
      <w:r>
        <w:rPr>
          <w:rFonts w:ascii="Times New Roman" w:hAnsi="Times New Roman" w:cs="Times New Roman"/>
          <w:sz w:val="24"/>
          <w:szCs w:val="24"/>
        </w:rPr>
        <w:t>-elles</w:t>
      </w:r>
      <w:r w:rsidR="0054380F">
        <w:rPr>
          <w:rFonts w:ascii="Times New Roman" w:hAnsi="Times New Roman" w:cs="Times New Roman"/>
          <w:sz w:val="24"/>
          <w:szCs w:val="24"/>
        </w:rPr>
        <w:t xml:space="preserve"> à se faire</w:t>
      </w:r>
      <w:r>
        <w:rPr>
          <w:rFonts w:ascii="Times New Roman" w:hAnsi="Times New Roman" w:cs="Times New Roman"/>
          <w:sz w:val="24"/>
          <w:szCs w:val="24"/>
        </w:rPr>
        <w:t xml:space="preserve"> entendre dans les assemblées ou </w:t>
      </w:r>
      <w:r w:rsidR="000639A8">
        <w:rPr>
          <w:rFonts w:ascii="Times New Roman" w:hAnsi="Times New Roman" w:cs="Times New Roman"/>
          <w:sz w:val="24"/>
          <w:szCs w:val="24"/>
        </w:rPr>
        <w:t>doivent</w:t>
      </w:r>
      <w:r>
        <w:rPr>
          <w:rFonts w:ascii="Times New Roman" w:hAnsi="Times New Roman" w:cs="Times New Roman"/>
          <w:sz w:val="24"/>
          <w:szCs w:val="24"/>
        </w:rPr>
        <w:t xml:space="preserve">-elles </w:t>
      </w:r>
      <w:r w:rsidR="0039014E">
        <w:rPr>
          <w:rFonts w:ascii="Times New Roman" w:hAnsi="Times New Roman" w:cs="Times New Roman"/>
          <w:sz w:val="24"/>
          <w:szCs w:val="24"/>
        </w:rPr>
        <w:t>affronter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380F">
        <w:rPr>
          <w:rFonts w:ascii="Times New Roman" w:hAnsi="Times New Roman" w:cs="Times New Roman"/>
          <w:sz w:val="24"/>
          <w:szCs w:val="24"/>
        </w:rPr>
        <w:t>un auditoire hostile</w:t>
      </w:r>
      <w:r>
        <w:rPr>
          <w:rFonts w:ascii="Times New Roman" w:hAnsi="Times New Roman" w:cs="Times New Roman"/>
          <w:sz w:val="24"/>
          <w:szCs w:val="24"/>
        </w:rPr>
        <w:t> ?</w:t>
      </w:r>
      <w:r w:rsidR="0054380F">
        <w:rPr>
          <w:rFonts w:ascii="Times New Roman" w:hAnsi="Times New Roman" w:cs="Times New Roman"/>
          <w:sz w:val="24"/>
          <w:szCs w:val="24"/>
        </w:rPr>
        <w:t xml:space="preserve"> </w:t>
      </w:r>
      <w:r w:rsidR="0039014E">
        <w:rPr>
          <w:rFonts w:ascii="Times New Roman" w:hAnsi="Times New Roman" w:cs="Times New Roman"/>
          <w:sz w:val="24"/>
          <w:szCs w:val="24"/>
        </w:rPr>
        <w:t>À</w:t>
      </w:r>
      <w:r w:rsidR="000639A8">
        <w:rPr>
          <w:rFonts w:ascii="Times New Roman" w:hAnsi="Times New Roman" w:cs="Times New Roman"/>
          <w:sz w:val="24"/>
          <w:szCs w:val="24"/>
        </w:rPr>
        <w:t xml:space="preserve"> quelle fréquence s’expriment-elles et mobilis</w:t>
      </w:r>
      <w:r w:rsidR="0054380F">
        <w:rPr>
          <w:rFonts w:ascii="Times New Roman" w:hAnsi="Times New Roman" w:cs="Times New Roman"/>
          <w:sz w:val="24"/>
          <w:szCs w:val="24"/>
        </w:rPr>
        <w:t>ent-elles la même langue et les mêmes moyens rhétoriques que leurs collègues masculins ?</w:t>
      </w:r>
      <w:r w:rsidR="006B7C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5200B1" w14:textId="77777777" w:rsidR="00266D45" w:rsidRDefault="00266D45" w:rsidP="00924D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AC48A7" w14:textId="77777777" w:rsidR="00266D45" w:rsidRPr="00D20135" w:rsidRDefault="00266D45" w:rsidP="00924D5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0135">
        <w:rPr>
          <w:rFonts w:ascii="Times New Roman" w:hAnsi="Times New Roman" w:cs="Times New Roman"/>
          <w:b/>
          <w:sz w:val="24"/>
          <w:szCs w:val="24"/>
        </w:rPr>
        <w:t xml:space="preserve">Faire de la politique </w:t>
      </w:r>
    </w:p>
    <w:p w14:paraId="3E103804" w14:textId="5F41661B" w:rsidR="00AE2564" w:rsidRDefault="008B24CC" w:rsidP="00924D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Comment se déroule leur intégration dans des instances originellement masculines, </w:t>
      </w:r>
      <w:r w:rsidR="003E073A">
        <w:rPr>
          <w:rFonts w:ascii="Times New Roman" w:hAnsi="Times New Roman" w:cs="Times New Roman"/>
          <w:sz w:val="24"/>
          <w:szCs w:val="24"/>
        </w:rPr>
        <w:t>composé</w:t>
      </w:r>
      <w:r w:rsidR="004E0C12">
        <w:rPr>
          <w:rFonts w:ascii="Times New Roman" w:hAnsi="Times New Roman" w:cs="Times New Roman"/>
          <w:sz w:val="24"/>
          <w:szCs w:val="24"/>
        </w:rPr>
        <w:t>e</w:t>
      </w:r>
      <w:r w:rsidR="003E073A">
        <w:rPr>
          <w:rFonts w:ascii="Times New Roman" w:hAnsi="Times New Roman" w:cs="Times New Roman"/>
          <w:sz w:val="24"/>
          <w:szCs w:val="24"/>
        </w:rPr>
        <w:t xml:space="preserve">s en grande majorité </w:t>
      </w:r>
      <w:r>
        <w:rPr>
          <w:rFonts w:ascii="Times New Roman" w:hAnsi="Times New Roman" w:cs="Times New Roman"/>
          <w:sz w:val="24"/>
          <w:szCs w:val="24"/>
        </w:rPr>
        <w:t>d</w:t>
      </w:r>
      <w:r w:rsidR="003E073A">
        <w:rPr>
          <w:rFonts w:ascii="Times New Roman" w:hAnsi="Times New Roman" w:cs="Times New Roman"/>
          <w:sz w:val="24"/>
          <w:szCs w:val="24"/>
        </w:rPr>
        <w:t>’homm</w:t>
      </w:r>
      <w:r>
        <w:rPr>
          <w:rFonts w:ascii="Times New Roman" w:hAnsi="Times New Roman" w:cs="Times New Roman"/>
          <w:sz w:val="24"/>
          <w:szCs w:val="24"/>
        </w:rPr>
        <w:t xml:space="preserve">es et </w:t>
      </w:r>
      <w:r w:rsidR="004E0C12">
        <w:rPr>
          <w:rFonts w:ascii="Times New Roman" w:hAnsi="Times New Roman" w:cs="Times New Roman"/>
          <w:sz w:val="24"/>
          <w:szCs w:val="24"/>
        </w:rPr>
        <w:t>obéissant à des</w:t>
      </w:r>
      <w:r>
        <w:rPr>
          <w:rFonts w:ascii="Times New Roman" w:hAnsi="Times New Roman" w:cs="Times New Roman"/>
          <w:sz w:val="24"/>
          <w:szCs w:val="24"/>
        </w:rPr>
        <w:t xml:space="preserve"> codes de sociabilité viril</w:t>
      </w:r>
      <w:r w:rsidR="004E0C1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 ? </w:t>
      </w:r>
      <w:r w:rsidR="006B7C72">
        <w:rPr>
          <w:rFonts w:ascii="Times New Roman" w:hAnsi="Times New Roman" w:cs="Times New Roman"/>
          <w:sz w:val="24"/>
          <w:szCs w:val="24"/>
        </w:rPr>
        <w:t>Est-ce que des solidarités féminines s’expriment par-delà les clivages politiques </w:t>
      </w:r>
      <w:r w:rsidR="003E073A">
        <w:rPr>
          <w:rFonts w:ascii="Times New Roman" w:hAnsi="Times New Roman" w:cs="Times New Roman"/>
          <w:sz w:val="24"/>
          <w:szCs w:val="24"/>
        </w:rPr>
        <w:t>ou la logique partisane l’emporte-t-elle ?</w:t>
      </w:r>
    </w:p>
    <w:p w14:paraId="506B8B6F" w14:textId="77777777" w:rsidR="00304AEF" w:rsidRDefault="00304AEF" w:rsidP="0036726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182E4E" w14:textId="77777777" w:rsidR="00367260" w:rsidRPr="005179C7" w:rsidRDefault="00367260" w:rsidP="00367260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179C7">
        <w:rPr>
          <w:rFonts w:ascii="Times New Roman" w:hAnsi="Times New Roman" w:cs="Times New Roman"/>
          <w:b/>
          <w:sz w:val="28"/>
          <w:szCs w:val="24"/>
        </w:rPr>
        <w:t>Modalités de soumission</w:t>
      </w:r>
    </w:p>
    <w:p w14:paraId="19561C78" w14:textId="5272783D" w:rsidR="00007E5B" w:rsidRDefault="00367260" w:rsidP="003672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687">
        <w:rPr>
          <w:rFonts w:ascii="Times New Roman" w:hAnsi="Times New Roman" w:cs="Times New Roman"/>
          <w:sz w:val="24"/>
          <w:szCs w:val="24"/>
        </w:rPr>
        <w:t xml:space="preserve">Les propositions de communication (titre </w:t>
      </w:r>
      <w:r w:rsidR="00266D45">
        <w:rPr>
          <w:rFonts w:ascii="Times New Roman" w:hAnsi="Times New Roman" w:cs="Times New Roman"/>
          <w:sz w:val="24"/>
          <w:szCs w:val="24"/>
        </w:rPr>
        <w:t>provisoire</w:t>
      </w:r>
      <w:r w:rsidR="00266D45" w:rsidRPr="00982687">
        <w:rPr>
          <w:rFonts w:ascii="Times New Roman" w:hAnsi="Times New Roman" w:cs="Times New Roman"/>
          <w:sz w:val="24"/>
          <w:szCs w:val="24"/>
        </w:rPr>
        <w:t xml:space="preserve"> </w:t>
      </w:r>
      <w:r w:rsidRPr="00982687">
        <w:rPr>
          <w:rFonts w:ascii="Times New Roman" w:hAnsi="Times New Roman" w:cs="Times New Roman"/>
          <w:sz w:val="24"/>
          <w:szCs w:val="24"/>
        </w:rPr>
        <w:t xml:space="preserve">et descriptif en langue française ou anglaise d’une dizaine de lignes) sont à envoyer </w:t>
      </w:r>
      <w:r>
        <w:rPr>
          <w:rFonts w:ascii="Times New Roman" w:hAnsi="Times New Roman" w:cs="Times New Roman"/>
          <w:sz w:val="24"/>
          <w:szCs w:val="24"/>
        </w:rPr>
        <w:t>avant le 1</w:t>
      </w:r>
      <w:r w:rsidR="00E772A5">
        <w:rPr>
          <w:rFonts w:ascii="Times New Roman" w:hAnsi="Times New Roman" w:cs="Times New Roman"/>
          <w:sz w:val="24"/>
          <w:szCs w:val="24"/>
        </w:rPr>
        <w:t>5 juin</w:t>
      </w:r>
      <w:r w:rsidRPr="00982687">
        <w:rPr>
          <w:rFonts w:ascii="Times New Roman" w:hAnsi="Times New Roman" w:cs="Times New Roman"/>
          <w:sz w:val="24"/>
          <w:szCs w:val="24"/>
        </w:rPr>
        <w:t xml:space="preserve"> 201</w:t>
      </w:r>
      <w:r w:rsidR="00266D45">
        <w:rPr>
          <w:rFonts w:ascii="Times New Roman" w:hAnsi="Times New Roman" w:cs="Times New Roman"/>
          <w:sz w:val="24"/>
          <w:szCs w:val="24"/>
        </w:rPr>
        <w:t>9</w:t>
      </w:r>
      <w:r w:rsidRPr="00982687">
        <w:rPr>
          <w:rFonts w:ascii="Times New Roman" w:hAnsi="Times New Roman" w:cs="Times New Roman"/>
          <w:sz w:val="24"/>
          <w:szCs w:val="24"/>
        </w:rPr>
        <w:t xml:space="preserve"> à Agathe Bernier-Monod</w:t>
      </w:r>
      <w:r w:rsidR="00007E5B">
        <w:rPr>
          <w:rFonts w:ascii="Times New Roman" w:hAnsi="Times New Roman" w:cs="Times New Roman"/>
          <w:sz w:val="24"/>
          <w:szCs w:val="24"/>
        </w:rPr>
        <w:t xml:space="preserve"> et Annette </w:t>
      </w:r>
      <w:proofErr w:type="spellStart"/>
      <w:r w:rsidR="00007E5B">
        <w:rPr>
          <w:rFonts w:ascii="Times New Roman" w:hAnsi="Times New Roman" w:cs="Times New Roman"/>
          <w:sz w:val="24"/>
          <w:szCs w:val="24"/>
        </w:rPr>
        <w:t>Lensing</w:t>
      </w:r>
      <w:proofErr w:type="spellEnd"/>
      <w:r w:rsidRPr="009826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B54C17" w14:textId="178EF945" w:rsidR="00366441" w:rsidRDefault="00367260" w:rsidP="003672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2687">
        <w:rPr>
          <w:rFonts w:ascii="Times New Roman" w:hAnsi="Times New Roman" w:cs="Times New Roman"/>
          <w:sz w:val="24"/>
          <w:szCs w:val="24"/>
        </w:rPr>
        <w:t>(</w:t>
      </w:r>
      <w:hyperlink r:id="rId13" w:history="1">
        <w:r w:rsidRPr="00982687">
          <w:rPr>
            <w:rStyle w:val="Lienhypertexte"/>
            <w:rFonts w:ascii="Times New Roman" w:hAnsi="Times New Roman" w:cs="Times New Roman"/>
            <w:sz w:val="24"/>
            <w:szCs w:val="24"/>
          </w:rPr>
          <w:t>agathe.bernier-monod@univ-lehavre.fr</w:t>
        </w:r>
      </w:hyperlink>
      <w:r w:rsidR="00007E5B" w:rsidRPr="00007E5B">
        <w:rPr>
          <w:rStyle w:val="Lienhypertexte"/>
          <w:rFonts w:ascii="Times New Roman" w:hAnsi="Times New Roman" w:cs="Times New Roman"/>
          <w:sz w:val="24"/>
          <w:szCs w:val="24"/>
          <w:u w:val="none"/>
        </w:rPr>
        <w:t> </w:t>
      </w:r>
      <w:r w:rsidR="00007E5B" w:rsidRPr="00007E5B"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</w:rPr>
        <w:t xml:space="preserve">;  </w:t>
      </w:r>
      <w:r w:rsidR="00007E5B">
        <w:rPr>
          <w:rStyle w:val="Lienhypertexte"/>
          <w:rFonts w:ascii="Times New Roman" w:hAnsi="Times New Roman" w:cs="Times New Roman"/>
          <w:sz w:val="24"/>
          <w:szCs w:val="24"/>
        </w:rPr>
        <w:t>annette.lensing@unicaen.fr</w:t>
      </w:r>
      <w:r w:rsidRPr="00982687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234DB76" w14:textId="77777777" w:rsidR="00B211F4" w:rsidRDefault="00B211F4" w:rsidP="003672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5C987B" w14:textId="642A9100" w:rsidR="0021605A" w:rsidRPr="003D7092" w:rsidRDefault="0021605A" w:rsidP="003664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092">
        <w:rPr>
          <w:rFonts w:ascii="Times New Roman" w:hAnsi="Times New Roman" w:cs="Times New Roman"/>
          <w:b/>
          <w:sz w:val="24"/>
          <w:szCs w:val="24"/>
        </w:rPr>
        <w:t>Comité scientifique</w:t>
      </w:r>
    </w:p>
    <w:p w14:paraId="27222678" w14:textId="1B087BC9" w:rsidR="0021605A" w:rsidRPr="003D7092" w:rsidRDefault="0021605A" w:rsidP="003664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7092">
        <w:rPr>
          <w:rFonts w:ascii="Times New Roman" w:hAnsi="Times New Roman" w:cs="Times New Roman"/>
          <w:sz w:val="24"/>
          <w:szCs w:val="24"/>
        </w:rPr>
        <w:t>Agathe Bernier-Monod, Université Le Havre Normandie (GRIC)</w:t>
      </w:r>
    </w:p>
    <w:p w14:paraId="3DB6708C" w14:textId="5588D1FF" w:rsidR="0021605A" w:rsidRDefault="0021605A" w:rsidP="003664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7092">
        <w:rPr>
          <w:rFonts w:ascii="Times New Roman" w:hAnsi="Times New Roman" w:cs="Times New Roman"/>
          <w:sz w:val="24"/>
          <w:szCs w:val="24"/>
        </w:rPr>
        <w:t xml:space="preserve">Annette Lensing, Université de Caen </w:t>
      </w:r>
      <w:r w:rsidR="003D7092" w:rsidRPr="003D7092">
        <w:rPr>
          <w:rFonts w:ascii="Times New Roman" w:hAnsi="Times New Roman" w:cs="Times New Roman"/>
          <w:sz w:val="24"/>
          <w:szCs w:val="24"/>
        </w:rPr>
        <w:t xml:space="preserve">Normandie </w:t>
      </w:r>
      <w:r w:rsidRPr="003D7092">
        <w:rPr>
          <w:rFonts w:ascii="Times New Roman" w:hAnsi="Times New Roman" w:cs="Times New Roman"/>
          <w:sz w:val="24"/>
          <w:szCs w:val="24"/>
        </w:rPr>
        <w:t>(ERLIS)</w:t>
      </w:r>
    </w:p>
    <w:p w14:paraId="09D92BFF" w14:textId="6B7988BC" w:rsidR="00D20135" w:rsidRPr="009D5668" w:rsidRDefault="00D20135" w:rsidP="003664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5668">
        <w:rPr>
          <w:rFonts w:ascii="Times New Roman" w:hAnsi="Times New Roman" w:cs="Times New Roman"/>
          <w:b/>
          <w:sz w:val="24"/>
          <w:szCs w:val="24"/>
        </w:rPr>
        <w:lastRenderedPageBreak/>
        <w:t>Bibliographie</w:t>
      </w:r>
    </w:p>
    <w:p w14:paraId="2BEBF6C6" w14:textId="58C4BC2F" w:rsidR="003E073A" w:rsidRPr="00F523CD" w:rsidRDefault="003E073A" w:rsidP="003664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5668">
        <w:rPr>
          <w:rFonts w:ascii="Times New Roman" w:hAnsi="Times New Roman" w:cs="Times New Roman"/>
          <w:sz w:val="24"/>
          <w:szCs w:val="24"/>
        </w:rPr>
        <w:t>Achin</w:t>
      </w:r>
      <w:proofErr w:type="spellEnd"/>
      <w:r w:rsidRPr="009D5668">
        <w:rPr>
          <w:rFonts w:ascii="Times New Roman" w:hAnsi="Times New Roman" w:cs="Times New Roman"/>
          <w:sz w:val="24"/>
          <w:szCs w:val="24"/>
        </w:rPr>
        <w:t>, C</w:t>
      </w:r>
      <w:r>
        <w:rPr>
          <w:rFonts w:ascii="Times New Roman" w:hAnsi="Times New Roman" w:cs="Times New Roman"/>
          <w:sz w:val="24"/>
          <w:szCs w:val="24"/>
        </w:rPr>
        <w:t xml:space="preserve">atherine : </w:t>
      </w:r>
      <w:r w:rsidRPr="009D5668">
        <w:rPr>
          <w:rFonts w:ascii="Times New Roman" w:hAnsi="Times New Roman" w:cs="Times New Roman"/>
          <w:i/>
          <w:sz w:val="24"/>
          <w:szCs w:val="24"/>
        </w:rPr>
        <w:t>L</w:t>
      </w:r>
      <w:r w:rsidR="00210DA0" w:rsidRPr="009D5668">
        <w:rPr>
          <w:rFonts w:ascii="Times New Roman" w:hAnsi="Times New Roman" w:cs="Times New Roman"/>
          <w:i/>
          <w:sz w:val="24"/>
          <w:szCs w:val="24"/>
        </w:rPr>
        <w:t>e mystère de l</w:t>
      </w:r>
      <w:r w:rsidRPr="009D5668">
        <w:rPr>
          <w:rFonts w:ascii="Times New Roman" w:hAnsi="Times New Roman" w:cs="Times New Roman"/>
          <w:i/>
          <w:sz w:val="24"/>
          <w:szCs w:val="24"/>
        </w:rPr>
        <w:t>a chambre basse</w:t>
      </w:r>
      <w:r w:rsidR="009D5668" w:rsidRPr="009D5668">
        <w:rPr>
          <w:rFonts w:ascii="Times New Roman" w:hAnsi="Times New Roman" w:cs="Times New Roman"/>
          <w:i/>
          <w:sz w:val="24"/>
          <w:szCs w:val="24"/>
        </w:rPr>
        <w:t>.</w:t>
      </w:r>
      <w:r w:rsidR="009D5668" w:rsidRPr="009D5668">
        <w:rPr>
          <w:i/>
        </w:rPr>
        <w:t xml:space="preserve"> </w:t>
      </w:r>
      <w:r w:rsidR="009D5668" w:rsidRPr="009D5668">
        <w:rPr>
          <w:rFonts w:ascii="Times New Roman" w:hAnsi="Times New Roman" w:cs="Times New Roman"/>
          <w:i/>
          <w:sz w:val="24"/>
          <w:szCs w:val="24"/>
        </w:rPr>
        <w:t>Comparaison des processus d'entrée des femmes au Parlement, France-Allemagne, 1945-2000</w:t>
      </w:r>
      <w:r w:rsidR="009D5668">
        <w:rPr>
          <w:rFonts w:ascii="Times New Roman" w:hAnsi="Times New Roman" w:cs="Times New Roman"/>
          <w:sz w:val="24"/>
          <w:szCs w:val="24"/>
        </w:rPr>
        <w:t xml:space="preserve">. </w:t>
      </w:r>
      <w:r w:rsidR="009D5668" w:rsidRPr="00F523CD">
        <w:rPr>
          <w:rFonts w:ascii="Times New Roman" w:hAnsi="Times New Roman" w:cs="Times New Roman"/>
          <w:sz w:val="24"/>
          <w:szCs w:val="24"/>
        </w:rPr>
        <w:t xml:space="preserve">Dalloz : Paris, 2005. </w:t>
      </w:r>
    </w:p>
    <w:p w14:paraId="6EC935E6" w14:textId="21A1E344" w:rsidR="003A01C1" w:rsidRPr="00007E5B" w:rsidRDefault="003A01C1" w:rsidP="00366441">
      <w:pPr>
        <w:spacing w:after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3A01C1">
        <w:rPr>
          <w:rStyle w:val="ouvrage"/>
          <w:rFonts w:ascii="Times New Roman" w:hAnsi="Times New Roman" w:cs="Times New Roman"/>
          <w:sz w:val="24"/>
          <w:szCs w:val="24"/>
        </w:rPr>
        <w:t>Cointet</w:t>
      </w:r>
      <w:proofErr w:type="spellEnd"/>
      <w:r w:rsidRPr="003A01C1">
        <w:rPr>
          <w:rStyle w:val="ouvrage"/>
          <w:rFonts w:ascii="Times New Roman" w:hAnsi="Times New Roman" w:cs="Times New Roman"/>
          <w:sz w:val="24"/>
          <w:szCs w:val="24"/>
        </w:rPr>
        <w:t xml:space="preserve">, Michèle : </w:t>
      </w:r>
      <w:r w:rsidRPr="003A01C1">
        <w:rPr>
          <w:rStyle w:val="CitationHTML"/>
          <w:rFonts w:ascii="Times New Roman" w:hAnsi="Times New Roman" w:cs="Times New Roman"/>
          <w:sz w:val="24"/>
          <w:szCs w:val="24"/>
        </w:rPr>
        <w:t xml:space="preserve">Histoire des 16 : Les premières femmes parlementaires en </w:t>
      </w:r>
      <w:r w:rsidR="004E0C12">
        <w:rPr>
          <w:rStyle w:val="CitationHTML"/>
          <w:rFonts w:ascii="Times New Roman" w:hAnsi="Times New Roman" w:cs="Times New Roman"/>
          <w:sz w:val="24"/>
          <w:szCs w:val="24"/>
        </w:rPr>
        <w:t>France</w:t>
      </w:r>
      <w:r w:rsidR="004E0C12">
        <w:rPr>
          <w:rStyle w:val="ouvrage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E0C12" w:rsidRPr="00007E5B">
        <w:rPr>
          <w:rStyle w:val="ouvrage"/>
          <w:rFonts w:ascii="Times New Roman" w:hAnsi="Times New Roman" w:cs="Times New Roman"/>
          <w:sz w:val="24"/>
          <w:szCs w:val="24"/>
          <w:lang w:val="de-DE"/>
        </w:rPr>
        <w:t>Fayard</w:t>
      </w:r>
      <w:proofErr w:type="spellEnd"/>
      <w:r w:rsidR="004E0C12" w:rsidRPr="00007E5B">
        <w:rPr>
          <w:rStyle w:val="ouvrage"/>
          <w:rFonts w:ascii="Times New Roman" w:hAnsi="Times New Roman" w:cs="Times New Roman"/>
          <w:sz w:val="24"/>
          <w:szCs w:val="24"/>
          <w:lang w:val="de-DE"/>
        </w:rPr>
        <w:t xml:space="preserve"> : </w:t>
      </w:r>
      <w:r w:rsidRPr="00007E5B">
        <w:rPr>
          <w:rStyle w:val="ouvrage"/>
          <w:rFonts w:ascii="Times New Roman" w:hAnsi="Times New Roman" w:cs="Times New Roman"/>
          <w:sz w:val="24"/>
          <w:szCs w:val="24"/>
          <w:lang w:val="de-DE"/>
        </w:rPr>
        <w:t xml:space="preserve">Paris, 2017. </w:t>
      </w:r>
    </w:p>
    <w:p w14:paraId="10D3EDD3" w14:textId="2330B6E6" w:rsidR="00A2115B" w:rsidRPr="00D20135" w:rsidRDefault="00A2115B" w:rsidP="00366441">
      <w:pPr>
        <w:spacing w:after="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0639A8">
        <w:rPr>
          <w:rFonts w:ascii="Times New Roman" w:hAnsi="Times New Roman" w:cs="Times New Roman"/>
          <w:sz w:val="24"/>
          <w:szCs w:val="24"/>
          <w:lang w:val="de-DE"/>
        </w:rPr>
        <w:t>Lauterer, Heide-Marie</w:t>
      </w:r>
      <w:r w:rsidR="003A01C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0639A8">
        <w:rPr>
          <w:rFonts w:ascii="Times New Roman" w:hAnsi="Times New Roman" w:cs="Times New Roman"/>
          <w:sz w:val="24"/>
          <w:szCs w:val="24"/>
          <w:lang w:val="de-DE"/>
        </w:rPr>
        <w:t xml:space="preserve">: </w:t>
      </w:r>
      <w:r w:rsidRPr="009D5668">
        <w:rPr>
          <w:rFonts w:ascii="Times New Roman" w:hAnsi="Times New Roman" w:cs="Times New Roman"/>
          <w:i/>
          <w:sz w:val="24"/>
          <w:szCs w:val="24"/>
          <w:lang w:val="de-DE"/>
        </w:rPr>
        <w:t>Parlamentarierinnen in Deutschland</w:t>
      </w:r>
      <w:r w:rsidR="000639A8" w:rsidRPr="009D5668">
        <w:rPr>
          <w:rFonts w:ascii="Times New Roman" w:hAnsi="Times New Roman" w:cs="Times New Roman"/>
          <w:i/>
          <w:sz w:val="24"/>
          <w:szCs w:val="24"/>
          <w:lang w:val="de-DE"/>
        </w:rPr>
        <w:t xml:space="preserve">, </w:t>
      </w:r>
      <w:r w:rsidRPr="009D5668">
        <w:rPr>
          <w:rFonts w:ascii="Times New Roman" w:hAnsi="Times New Roman" w:cs="Times New Roman"/>
          <w:i/>
          <w:sz w:val="24"/>
          <w:szCs w:val="24"/>
          <w:lang w:val="de-DE"/>
        </w:rPr>
        <w:t>1918/18-1949</w:t>
      </w:r>
      <w:r w:rsidRPr="000639A8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 w:rsidR="004E0C12">
        <w:rPr>
          <w:rFonts w:ascii="Times New Roman" w:hAnsi="Times New Roman" w:cs="Times New Roman"/>
          <w:sz w:val="24"/>
          <w:szCs w:val="24"/>
          <w:lang w:val="de-DE"/>
        </w:rPr>
        <w:t xml:space="preserve">Helmer: </w:t>
      </w:r>
      <w:r w:rsidR="000639A8" w:rsidRPr="00D20135">
        <w:rPr>
          <w:rFonts w:ascii="Times New Roman" w:hAnsi="Times New Roman" w:cs="Times New Roman"/>
          <w:sz w:val="24"/>
          <w:szCs w:val="24"/>
          <w:lang w:val="de-DE"/>
        </w:rPr>
        <w:t>Königstein/Taunus</w:t>
      </w:r>
      <w:r w:rsidRPr="00D20135">
        <w:rPr>
          <w:rFonts w:ascii="Times New Roman" w:hAnsi="Times New Roman" w:cs="Times New Roman"/>
          <w:sz w:val="24"/>
          <w:szCs w:val="24"/>
          <w:lang w:val="de-DE"/>
        </w:rPr>
        <w:t>, 2002.</w:t>
      </w:r>
    </w:p>
    <w:p w14:paraId="2D5774B8" w14:textId="2496DA78" w:rsidR="00366441" w:rsidRDefault="00366441" w:rsidP="0036644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639A8">
        <w:rPr>
          <w:rFonts w:ascii="Times New Roman" w:hAnsi="Times New Roman" w:cs="Times New Roman"/>
          <w:sz w:val="24"/>
          <w:szCs w:val="24"/>
          <w:lang w:val="en-US"/>
        </w:rPr>
        <w:t>Scott, Joan W., Gender</w:t>
      </w:r>
      <w:r w:rsidR="003A01C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639A8">
        <w:rPr>
          <w:rFonts w:ascii="Times New Roman" w:hAnsi="Times New Roman" w:cs="Times New Roman"/>
          <w:sz w:val="24"/>
          <w:szCs w:val="24"/>
          <w:lang w:val="en-US"/>
        </w:rPr>
        <w:t xml:space="preserve">: A Useful Category of Historical Analysis. In: </w:t>
      </w:r>
      <w:r w:rsidRPr="009D5668">
        <w:rPr>
          <w:rFonts w:ascii="Times New Roman" w:hAnsi="Times New Roman" w:cs="Times New Roman"/>
          <w:i/>
          <w:sz w:val="24"/>
          <w:szCs w:val="24"/>
          <w:lang w:val="en-US"/>
        </w:rPr>
        <w:t>The American Historical Review</w:t>
      </w:r>
      <w:r w:rsidRPr="000639A8">
        <w:rPr>
          <w:rFonts w:ascii="Times New Roman" w:hAnsi="Times New Roman" w:cs="Times New Roman"/>
          <w:sz w:val="24"/>
          <w:szCs w:val="24"/>
          <w:lang w:val="en-US"/>
        </w:rPr>
        <w:t>, Vol. 91, No. 5 (Dec., 1986), pp. 1053-1075.</w:t>
      </w:r>
    </w:p>
    <w:p w14:paraId="4AEAED1F" w14:textId="77777777" w:rsidR="00106D4F" w:rsidRDefault="00106D4F" w:rsidP="0036644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197A60A" w14:textId="4DB51AF3" w:rsidR="00106D4F" w:rsidRPr="000639A8" w:rsidRDefault="00106D4F" w:rsidP="00106D4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37D7C9D3" wp14:editId="5BC399DF">
            <wp:extent cx="4752975" cy="6721767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vote femmes parlmtok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81" cy="67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9A93B6F" w14:textId="0EC72B6A" w:rsidR="009C366F" w:rsidRPr="00D20135" w:rsidRDefault="009C366F" w:rsidP="00D2013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9C366F" w:rsidRPr="00D20135" w:rsidSect="00FB5C0E">
      <w:pgSz w:w="11906" w:h="16838"/>
      <w:pgMar w:top="1134" w:right="1871" w:bottom="1440" w:left="1134" w:header="284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63C4F9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63C4F91" w16cid:durableId="1FBA12F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20209E" w14:textId="77777777" w:rsidR="00B51042" w:rsidRDefault="00B51042" w:rsidP="000635FA">
      <w:pPr>
        <w:spacing w:after="0" w:line="240" w:lineRule="auto"/>
      </w:pPr>
      <w:r>
        <w:separator/>
      </w:r>
    </w:p>
  </w:endnote>
  <w:endnote w:type="continuationSeparator" w:id="0">
    <w:p w14:paraId="76673892" w14:textId="77777777" w:rsidR="00B51042" w:rsidRDefault="00B51042" w:rsidP="00063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B2F0F8" w14:textId="77777777" w:rsidR="00B51042" w:rsidRDefault="00B51042" w:rsidP="000635FA">
      <w:pPr>
        <w:spacing w:after="0" w:line="240" w:lineRule="auto"/>
      </w:pPr>
      <w:r>
        <w:separator/>
      </w:r>
    </w:p>
  </w:footnote>
  <w:footnote w:type="continuationSeparator" w:id="0">
    <w:p w14:paraId="48E37955" w14:textId="77777777" w:rsidR="00B51042" w:rsidRDefault="00B51042" w:rsidP="000635FA">
      <w:pPr>
        <w:spacing w:after="0" w:line="240" w:lineRule="auto"/>
      </w:pPr>
      <w:r>
        <w:continuationSeparator/>
      </w:r>
    </w:p>
  </w:footnote>
  <w:footnote w:id="1">
    <w:p w14:paraId="75DE4423" w14:textId="1EE56DBF" w:rsidR="005304AA" w:rsidRPr="004300A9" w:rsidRDefault="005304AA" w:rsidP="004300A9">
      <w:pPr>
        <w:pStyle w:val="Notedebasdepage"/>
        <w:spacing w:after="0" w:line="240" w:lineRule="auto"/>
        <w:jc w:val="both"/>
        <w:rPr>
          <w:rFonts w:ascii="Times New Roman" w:hAnsi="Times New Roman" w:cs="Times New Roman"/>
        </w:rPr>
      </w:pPr>
      <w:r w:rsidRPr="004300A9">
        <w:rPr>
          <w:rStyle w:val="Appelnotedebasdep"/>
          <w:rFonts w:ascii="Times New Roman" w:hAnsi="Times New Roman" w:cs="Times New Roman"/>
        </w:rPr>
        <w:footnoteRef/>
      </w:r>
      <w:r w:rsidRPr="004300A9">
        <w:rPr>
          <w:rFonts w:ascii="Times New Roman" w:hAnsi="Times New Roman" w:cs="Times New Roman"/>
        </w:rPr>
        <w:t xml:space="preserve"> La Finlande </w:t>
      </w:r>
      <w:r w:rsidR="004300A9" w:rsidRPr="004300A9">
        <w:rPr>
          <w:rFonts w:ascii="Times New Roman" w:hAnsi="Times New Roman" w:cs="Times New Roman"/>
        </w:rPr>
        <w:t xml:space="preserve">fait à cet égard figure de </w:t>
      </w:r>
      <w:r w:rsidRPr="004300A9">
        <w:rPr>
          <w:rFonts w:ascii="Times New Roman" w:hAnsi="Times New Roman" w:cs="Times New Roman"/>
        </w:rPr>
        <w:t>pionni</w:t>
      </w:r>
      <w:r w:rsidR="004E0C12">
        <w:rPr>
          <w:rFonts w:ascii="Times New Roman" w:hAnsi="Times New Roman" w:cs="Times New Roman"/>
        </w:rPr>
        <w:t>è</w:t>
      </w:r>
      <w:r w:rsidRPr="004300A9">
        <w:rPr>
          <w:rFonts w:ascii="Times New Roman" w:hAnsi="Times New Roman" w:cs="Times New Roman"/>
        </w:rPr>
        <w:t>r</w:t>
      </w:r>
      <w:r w:rsidR="004E0C12">
        <w:rPr>
          <w:rFonts w:ascii="Times New Roman" w:hAnsi="Times New Roman" w:cs="Times New Roman"/>
        </w:rPr>
        <w:t>e</w:t>
      </w:r>
      <w:r w:rsidRPr="004300A9">
        <w:rPr>
          <w:rFonts w:ascii="Times New Roman" w:hAnsi="Times New Roman" w:cs="Times New Roman"/>
        </w:rPr>
        <w:t xml:space="preserve"> en Europe</w:t>
      </w:r>
      <w:r w:rsidR="004300A9" w:rsidRPr="004300A9">
        <w:rPr>
          <w:rFonts w:ascii="Times New Roman" w:hAnsi="Times New Roman" w:cs="Times New Roman"/>
        </w:rPr>
        <w:t> ; d</w:t>
      </w:r>
      <w:r w:rsidRPr="004300A9">
        <w:rPr>
          <w:rFonts w:ascii="Times New Roman" w:hAnsi="Times New Roman" w:cs="Times New Roman"/>
        </w:rPr>
        <w:t xml:space="preserve">es femmes y sont élues au parlement national dès 1907. </w:t>
      </w:r>
    </w:p>
  </w:footnote>
  <w:footnote w:id="2">
    <w:p w14:paraId="6AE8E641" w14:textId="77777777" w:rsidR="0056745A" w:rsidRPr="004300A9" w:rsidRDefault="0056745A" w:rsidP="004300A9">
      <w:pPr>
        <w:pStyle w:val="Notedebasdepage"/>
        <w:spacing w:after="0" w:line="240" w:lineRule="auto"/>
        <w:jc w:val="both"/>
        <w:rPr>
          <w:rFonts w:ascii="Times New Roman" w:hAnsi="Times New Roman" w:cs="Times New Roman"/>
        </w:rPr>
      </w:pPr>
      <w:r w:rsidRPr="004300A9">
        <w:rPr>
          <w:rStyle w:val="Appelnotedebasdep"/>
          <w:rFonts w:ascii="Times New Roman" w:hAnsi="Times New Roman" w:cs="Times New Roman"/>
        </w:rPr>
        <w:footnoteRef/>
      </w:r>
      <w:r w:rsidR="004300A9" w:rsidRPr="004300A9">
        <w:rPr>
          <w:rFonts w:ascii="Times New Roman" w:hAnsi="Times New Roman" w:cs="Times New Roman"/>
        </w:rPr>
        <w:t xml:space="preserve"> À</w:t>
      </w:r>
      <w:r w:rsidRPr="004300A9">
        <w:rPr>
          <w:rFonts w:ascii="Times New Roman" w:hAnsi="Times New Roman" w:cs="Times New Roman"/>
        </w:rPr>
        <w:t xml:space="preserve"> l’exception de l’Arabie Saoudite</w:t>
      </w:r>
      <w:r w:rsidR="004300A9" w:rsidRPr="004300A9">
        <w:rPr>
          <w:rFonts w:ascii="Times New Roman" w:hAnsi="Times New Roman" w:cs="Times New Roman"/>
        </w:rPr>
        <w:t>, où le</w:t>
      </w:r>
      <w:r w:rsidR="005872CA" w:rsidRPr="004300A9">
        <w:rPr>
          <w:rFonts w:ascii="Times New Roman" w:hAnsi="Times New Roman" w:cs="Times New Roman"/>
        </w:rPr>
        <w:t xml:space="preserve"> droit de vote ne leur donne accès qu’aux élections municipal</w:t>
      </w:r>
      <w:r w:rsidR="003059BD" w:rsidRPr="004300A9">
        <w:rPr>
          <w:rFonts w:ascii="Times New Roman" w:hAnsi="Times New Roman" w:cs="Times New Roman"/>
        </w:rPr>
        <w:t>es</w:t>
      </w:r>
      <w:r w:rsidR="005872CA" w:rsidRPr="004300A9">
        <w:rPr>
          <w:rFonts w:ascii="Times New Roman" w:hAnsi="Times New Roman" w:cs="Times New Roman"/>
        </w:rPr>
        <w:t>,</w:t>
      </w:r>
      <w:r w:rsidRPr="004300A9">
        <w:rPr>
          <w:rFonts w:ascii="Times New Roman" w:hAnsi="Times New Roman" w:cs="Times New Roman"/>
        </w:rPr>
        <w:t xml:space="preserve"> et du Vatican</w:t>
      </w:r>
      <w:r w:rsidR="005872CA" w:rsidRPr="004300A9">
        <w:rPr>
          <w:rFonts w:ascii="Times New Roman" w:hAnsi="Times New Roman" w:cs="Times New Roman"/>
        </w:rPr>
        <w:t>, où elles sont exclues du vote</w:t>
      </w:r>
      <w:r w:rsidRPr="004300A9">
        <w:rPr>
          <w:rFonts w:ascii="Times New Roman" w:hAnsi="Times New Roman" w:cs="Times New Roman"/>
        </w:rPr>
        <w:t>.</w:t>
      </w:r>
    </w:p>
  </w:footnote>
  <w:footnote w:id="3">
    <w:p w14:paraId="03D6290E" w14:textId="77777777" w:rsidR="004300A9" w:rsidRDefault="004300A9" w:rsidP="004300A9">
      <w:pPr>
        <w:pStyle w:val="Notedebasdepage"/>
        <w:jc w:val="both"/>
      </w:pPr>
      <w:r w:rsidRPr="004300A9">
        <w:rPr>
          <w:rStyle w:val="Appelnotedebasdep"/>
          <w:rFonts w:ascii="Times New Roman" w:hAnsi="Times New Roman" w:cs="Times New Roman"/>
        </w:rPr>
        <w:footnoteRef/>
      </w:r>
      <w:r w:rsidRPr="004300A9">
        <w:rPr>
          <w:rFonts w:ascii="Times New Roman" w:hAnsi="Times New Roman" w:cs="Times New Roman"/>
        </w:rPr>
        <w:t xml:space="preserve"> État de la situation au 1</w:t>
      </w:r>
      <w:r w:rsidRPr="004300A9">
        <w:rPr>
          <w:rFonts w:ascii="Times New Roman" w:hAnsi="Times New Roman" w:cs="Times New Roman"/>
          <w:vertAlign w:val="superscript"/>
        </w:rPr>
        <w:t>er</w:t>
      </w:r>
      <w:r w:rsidRPr="004300A9">
        <w:rPr>
          <w:rFonts w:ascii="Times New Roman" w:hAnsi="Times New Roman" w:cs="Times New Roman"/>
        </w:rPr>
        <w:t xml:space="preserve"> septembre 2018, cf. </w:t>
      </w:r>
      <w:hyperlink r:id="rId1" w:history="1">
        <w:r w:rsidRPr="004300A9">
          <w:rPr>
            <w:rStyle w:val="Lienhypertexte"/>
            <w:rFonts w:ascii="Times New Roman" w:hAnsi="Times New Roman" w:cs="Times New Roman"/>
          </w:rPr>
          <w:t>http://archive.ipu.org/wmn-f/world.htm</w:t>
        </w:r>
      </w:hyperlink>
      <w:r w:rsidRPr="004300A9">
        <w:rPr>
          <w:rFonts w:ascii="Times New Roman" w:hAnsi="Times New Roman" w:cs="Times New Roman"/>
        </w:rPr>
        <w:t xml:space="preserve"> (12/10/2018).</w:t>
      </w:r>
      <w:r>
        <w:t xml:space="preserve"> </w:t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nette Lensing">
    <w15:presenceInfo w15:providerId="Windows Live" w15:userId="5a345e0e245040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1CC"/>
    <w:rsid w:val="0000131F"/>
    <w:rsid w:val="00007E5B"/>
    <w:rsid w:val="0003444E"/>
    <w:rsid w:val="0004166C"/>
    <w:rsid w:val="00043237"/>
    <w:rsid w:val="000635FA"/>
    <w:rsid w:val="000639A8"/>
    <w:rsid w:val="00076E84"/>
    <w:rsid w:val="000C6EF0"/>
    <w:rsid w:val="000E02A5"/>
    <w:rsid w:val="000E45D8"/>
    <w:rsid w:val="000F49E0"/>
    <w:rsid w:val="00106D4F"/>
    <w:rsid w:val="00146776"/>
    <w:rsid w:val="001A127C"/>
    <w:rsid w:val="001A22CE"/>
    <w:rsid w:val="001E412E"/>
    <w:rsid w:val="0020663E"/>
    <w:rsid w:val="00210DA0"/>
    <w:rsid w:val="00213F5F"/>
    <w:rsid w:val="0021605A"/>
    <w:rsid w:val="00244725"/>
    <w:rsid w:val="00245EA3"/>
    <w:rsid w:val="00266D45"/>
    <w:rsid w:val="00286518"/>
    <w:rsid w:val="002A64C7"/>
    <w:rsid w:val="002C3041"/>
    <w:rsid w:val="002F0DBD"/>
    <w:rsid w:val="002F6B48"/>
    <w:rsid w:val="003009F4"/>
    <w:rsid w:val="00304AEF"/>
    <w:rsid w:val="003059BD"/>
    <w:rsid w:val="00306220"/>
    <w:rsid w:val="0031563F"/>
    <w:rsid w:val="00361674"/>
    <w:rsid w:val="00361F43"/>
    <w:rsid w:val="00366441"/>
    <w:rsid w:val="00367260"/>
    <w:rsid w:val="003834AC"/>
    <w:rsid w:val="0039014E"/>
    <w:rsid w:val="003A01C1"/>
    <w:rsid w:val="003D7092"/>
    <w:rsid w:val="003D7837"/>
    <w:rsid w:val="003E0268"/>
    <w:rsid w:val="003E073A"/>
    <w:rsid w:val="003E4D5A"/>
    <w:rsid w:val="003F07C5"/>
    <w:rsid w:val="003F7095"/>
    <w:rsid w:val="0041359E"/>
    <w:rsid w:val="00417250"/>
    <w:rsid w:val="00427856"/>
    <w:rsid w:val="00427C4F"/>
    <w:rsid w:val="004300A9"/>
    <w:rsid w:val="004560A6"/>
    <w:rsid w:val="00456B57"/>
    <w:rsid w:val="004B4ED9"/>
    <w:rsid w:val="004C22B1"/>
    <w:rsid w:val="004E0C12"/>
    <w:rsid w:val="0050014C"/>
    <w:rsid w:val="00500FCE"/>
    <w:rsid w:val="00504374"/>
    <w:rsid w:val="005179C7"/>
    <w:rsid w:val="005304AA"/>
    <w:rsid w:val="0054090F"/>
    <w:rsid w:val="0054380F"/>
    <w:rsid w:val="0056745A"/>
    <w:rsid w:val="005730C5"/>
    <w:rsid w:val="00575E59"/>
    <w:rsid w:val="0057797B"/>
    <w:rsid w:val="0058070A"/>
    <w:rsid w:val="005872CA"/>
    <w:rsid w:val="005F6143"/>
    <w:rsid w:val="0060285E"/>
    <w:rsid w:val="00604DBA"/>
    <w:rsid w:val="006073C7"/>
    <w:rsid w:val="006612EE"/>
    <w:rsid w:val="00671115"/>
    <w:rsid w:val="00680778"/>
    <w:rsid w:val="006A30E2"/>
    <w:rsid w:val="006B05BC"/>
    <w:rsid w:val="006B1B6A"/>
    <w:rsid w:val="006B7C72"/>
    <w:rsid w:val="00742896"/>
    <w:rsid w:val="0078089B"/>
    <w:rsid w:val="007B342D"/>
    <w:rsid w:val="007C32C6"/>
    <w:rsid w:val="008207B8"/>
    <w:rsid w:val="008246E6"/>
    <w:rsid w:val="00824E30"/>
    <w:rsid w:val="00840BEC"/>
    <w:rsid w:val="0085177D"/>
    <w:rsid w:val="008617D6"/>
    <w:rsid w:val="00895F11"/>
    <w:rsid w:val="008A3873"/>
    <w:rsid w:val="008B0A24"/>
    <w:rsid w:val="008B24CC"/>
    <w:rsid w:val="00900F1A"/>
    <w:rsid w:val="00905880"/>
    <w:rsid w:val="00924D59"/>
    <w:rsid w:val="00945BAE"/>
    <w:rsid w:val="00982687"/>
    <w:rsid w:val="009C366F"/>
    <w:rsid w:val="009D5668"/>
    <w:rsid w:val="009D630F"/>
    <w:rsid w:val="009E2506"/>
    <w:rsid w:val="00A001AD"/>
    <w:rsid w:val="00A2115B"/>
    <w:rsid w:val="00AD5287"/>
    <w:rsid w:val="00AE2564"/>
    <w:rsid w:val="00B01677"/>
    <w:rsid w:val="00B12429"/>
    <w:rsid w:val="00B211F4"/>
    <w:rsid w:val="00B21915"/>
    <w:rsid w:val="00B33818"/>
    <w:rsid w:val="00B51042"/>
    <w:rsid w:val="00B92841"/>
    <w:rsid w:val="00B93DC9"/>
    <w:rsid w:val="00BA39CE"/>
    <w:rsid w:val="00BB130A"/>
    <w:rsid w:val="00BC56D1"/>
    <w:rsid w:val="00BC7E9A"/>
    <w:rsid w:val="00C32C9F"/>
    <w:rsid w:val="00C3371D"/>
    <w:rsid w:val="00CF7768"/>
    <w:rsid w:val="00D11848"/>
    <w:rsid w:val="00D15BF3"/>
    <w:rsid w:val="00D20135"/>
    <w:rsid w:val="00D56585"/>
    <w:rsid w:val="00D5752B"/>
    <w:rsid w:val="00D671CC"/>
    <w:rsid w:val="00D70449"/>
    <w:rsid w:val="00DD2F66"/>
    <w:rsid w:val="00DE741E"/>
    <w:rsid w:val="00E01739"/>
    <w:rsid w:val="00E26EA1"/>
    <w:rsid w:val="00E76D95"/>
    <w:rsid w:val="00E772A5"/>
    <w:rsid w:val="00E81681"/>
    <w:rsid w:val="00E82FC7"/>
    <w:rsid w:val="00E84DBD"/>
    <w:rsid w:val="00EF1F95"/>
    <w:rsid w:val="00F05081"/>
    <w:rsid w:val="00F279C7"/>
    <w:rsid w:val="00F50616"/>
    <w:rsid w:val="00F523CD"/>
    <w:rsid w:val="00FA334A"/>
    <w:rsid w:val="00FB5C0E"/>
    <w:rsid w:val="00FC69F2"/>
    <w:rsid w:val="00FD761F"/>
    <w:rsid w:val="00FE6814"/>
    <w:rsid w:val="00FF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F40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1CC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Titre1">
    <w:name w:val="heading 1"/>
    <w:next w:val="Normal"/>
    <w:link w:val="Titre1Car"/>
    <w:qFormat/>
    <w:rsid w:val="00742896"/>
    <w:pPr>
      <w:keepNext/>
      <w:pageBreakBefore/>
      <w:spacing w:before="320" w:after="320" w:line="360" w:lineRule="auto"/>
      <w:jc w:val="center"/>
      <w:outlineLvl w:val="0"/>
    </w:pPr>
    <w:rPr>
      <w:rFonts w:ascii="Verdana" w:eastAsia="Batang" w:hAnsi="Verdana" w:cs="Arial"/>
      <w:b/>
      <w:bCs/>
      <w:spacing w:val="20"/>
      <w:kern w:val="32"/>
      <w:sz w:val="48"/>
      <w:szCs w:val="56"/>
    </w:rPr>
  </w:style>
  <w:style w:type="paragraph" w:styleId="Titre2">
    <w:name w:val="heading 2"/>
    <w:next w:val="Normal"/>
    <w:link w:val="Titre2Car"/>
    <w:qFormat/>
    <w:rsid w:val="00742896"/>
    <w:pPr>
      <w:keepNext/>
      <w:spacing w:before="320" w:after="320" w:line="360" w:lineRule="auto"/>
      <w:outlineLvl w:val="1"/>
    </w:pPr>
    <w:rPr>
      <w:rFonts w:ascii="Verdana" w:hAnsi="Verdana" w:cs="Arial"/>
      <w:b/>
      <w:bCs/>
      <w:iCs/>
      <w:spacing w:val="20"/>
      <w:sz w:val="40"/>
      <w:szCs w:val="44"/>
    </w:rPr>
  </w:style>
  <w:style w:type="paragraph" w:styleId="Titre3">
    <w:name w:val="heading 3"/>
    <w:next w:val="Normal"/>
    <w:link w:val="Titre3Car"/>
    <w:qFormat/>
    <w:rsid w:val="00742896"/>
    <w:pPr>
      <w:keepNext/>
      <w:spacing w:before="280" w:after="280" w:line="360" w:lineRule="auto"/>
      <w:outlineLvl w:val="2"/>
    </w:pPr>
    <w:rPr>
      <w:rFonts w:ascii="Verdana" w:hAnsi="Verdana" w:cs="Arial"/>
      <w:b/>
      <w:bCs/>
      <w:sz w:val="32"/>
      <w:szCs w:val="26"/>
    </w:rPr>
  </w:style>
  <w:style w:type="paragraph" w:styleId="Titre4">
    <w:name w:val="heading 4"/>
    <w:next w:val="Normal"/>
    <w:link w:val="Titre4Car"/>
    <w:qFormat/>
    <w:rsid w:val="00742896"/>
    <w:pPr>
      <w:keepNext/>
      <w:spacing w:before="240" w:after="240" w:line="360" w:lineRule="auto"/>
      <w:outlineLvl w:val="3"/>
    </w:pPr>
    <w:rPr>
      <w:rFonts w:ascii="Verdana" w:hAnsi="Verdana"/>
      <w:bCs/>
      <w:sz w:val="28"/>
      <w:szCs w:val="28"/>
    </w:rPr>
  </w:style>
  <w:style w:type="paragraph" w:styleId="Titre5">
    <w:name w:val="heading 5"/>
    <w:next w:val="Normal"/>
    <w:link w:val="Titre5Car"/>
    <w:qFormat/>
    <w:rsid w:val="00742896"/>
    <w:pPr>
      <w:spacing w:before="240" w:after="120" w:line="360" w:lineRule="auto"/>
      <w:outlineLvl w:val="4"/>
    </w:pPr>
    <w:rPr>
      <w:rFonts w:ascii="Courier New" w:hAnsi="Courier New"/>
      <w:bCs/>
      <w:iCs/>
      <w:sz w:val="28"/>
      <w:szCs w:val="26"/>
    </w:rPr>
  </w:style>
  <w:style w:type="paragraph" w:styleId="Titre6">
    <w:name w:val="heading 6"/>
    <w:next w:val="Normal"/>
    <w:link w:val="Titre6Car"/>
    <w:qFormat/>
    <w:rsid w:val="00742896"/>
    <w:pPr>
      <w:spacing w:before="120" w:after="60" w:line="360" w:lineRule="auto"/>
      <w:outlineLvl w:val="5"/>
    </w:pPr>
    <w:rPr>
      <w:rFonts w:ascii="Courier New" w:hAnsi="Courier New"/>
      <w:bCs/>
      <w:i/>
      <w:sz w:val="24"/>
      <w:szCs w:val="22"/>
    </w:rPr>
  </w:style>
  <w:style w:type="paragraph" w:styleId="Titre7">
    <w:name w:val="heading 7"/>
    <w:next w:val="Normal"/>
    <w:link w:val="Titre7Car"/>
    <w:qFormat/>
    <w:rsid w:val="00742896"/>
    <w:pPr>
      <w:spacing w:before="120" w:after="60" w:line="360" w:lineRule="auto"/>
      <w:outlineLvl w:val="6"/>
    </w:pPr>
    <w:rPr>
      <w:rFonts w:ascii="Courier New" w:hAnsi="Courier New"/>
      <w:sz w:val="22"/>
      <w:szCs w:val="24"/>
    </w:rPr>
  </w:style>
  <w:style w:type="paragraph" w:styleId="Titre8">
    <w:name w:val="heading 8"/>
    <w:next w:val="Normal"/>
    <w:link w:val="Titre8Car"/>
    <w:qFormat/>
    <w:rsid w:val="00742896"/>
    <w:pPr>
      <w:spacing w:before="120" w:after="60" w:line="360" w:lineRule="auto"/>
      <w:outlineLvl w:val="7"/>
    </w:pPr>
    <w:rPr>
      <w:rFonts w:ascii="Courier New" w:hAnsi="Courier New"/>
      <w:iCs/>
      <w:sz w:val="22"/>
      <w:szCs w:val="24"/>
    </w:rPr>
  </w:style>
  <w:style w:type="paragraph" w:styleId="Titre9">
    <w:name w:val="heading 9"/>
    <w:next w:val="Normal"/>
    <w:link w:val="Titre9Car"/>
    <w:qFormat/>
    <w:rsid w:val="00742896"/>
    <w:pPr>
      <w:spacing w:before="120" w:after="60" w:line="360" w:lineRule="auto"/>
      <w:outlineLvl w:val="8"/>
    </w:pPr>
    <w:rPr>
      <w:rFonts w:ascii="Courier New" w:hAnsi="Courier New" w:cs="Arial"/>
      <w:i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742896"/>
    <w:rPr>
      <w:rFonts w:ascii="Verdana" w:hAnsi="Verdana" w:cs="Arial"/>
      <w:b/>
      <w:bCs/>
      <w:iCs/>
      <w:spacing w:val="20"/>
      <w:sz w:val="40"/>
      <w:szCs w:val="44"/>
    </w:rPr>
  </w:style>
  <w:style w:type="character" w:customStyle="1" w:styleId="Titre4Car">
    <w:name w:val="Titre 4 Car"/>
    <w:link w:val="Titre4"/>
    <w:rsid w:val="00742896"/>
    <w:rPr>
      <w:rFonts w:ascii="Verdana" w:hAnsi="Verdana"/>
      <w:bCs/>
      <w:sz w:val="28"/>
      <w:szCs w:val="28"/>
    </w:rPr>
  </w:style>
  <w:style w:type="paragraph" w:styleId="Notedebasdepage">
    <w:name w:val="footnote text"/>
    <w:basedOn w:val="Normal"/>
    <w:link w:val="NotedebasdepageCar"/>
    <w:uiPriority w:val="99"/>
    <w:unhideWhenUsed/>
    <w:rsid w:val="0000131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0131F"/>
    <w:rPr>
      <w:rFonts w:ascii="Times New Roman" w:hAnsi="Times New Roman"/>
      <w:sz w:val="20"/>
      <w:szCs w:val="20"/>
    </w:rPr>
  </w:style>
  <w:style w:type="character" w:customStyle="1" w:styleId="Titre1Car">
    <w:name w:val="Titre 1 Car"/>
    <w:link w:val="Titre1"/>
    <w:rsid w:val="00742896"/>
    <w:rPr>
      <w:rFonts w:ascii="Verdana" w:eastAsia="Batang" w:hAnsi="Verdana" w:cs="Arial"/>
      <w:b/>
      <w:bCs/>
      <w:spacing w:val="20"/>
      <w:kern w:val="32"/>
      <w:sz w:val="48"/>
      <w:szCs w:val="56"/>
    </w:rPr>
  </w:style>
  <w:style w:type="character" w:customStyle="1" w:styleId="Titre3Car">
    <w:name w:val="Titre 3 Car"/>
    <w:link w:val="Titre3"/>
    <w:rsid w:val="00742896"/>
    <w:rPr>
      <w:rFonts w:ascii="Verdana" w:hAnsi="Verdana" w:cs="Arial"/>
      <w:b/>
      <w:bCs/>
      <w:sz w:val="32"/>
      <w:szCs w:val="26"/>
    </w:rPr>
  </w:style>
  <w:style w:type="character" w:customStyle="1" w:styleId="Titre5Car">
    <w:name w:val="Titre 5 Car"/>
    <w:link w:val="Titre5"/>
    <w:rsid w:val="00742896"/>
    <w:rPr>
      <w:rFonts w:ascii="Courier New" w:hAnsi="Courier New"/>
      <w:bCs/>
      <w:iCs/>
      <w:sz w:val="28"/>
      <w:szCs w:val="26"/>
    </w:rPr>
  </w:style>
  <w:style w:type="character" w:customStyle="1" w:styleId="Titre6Car">
    <w:name w:val="Titre 6 Car"/>
    <w:link w:val="Titre6"/>
    <w:rsid w:val="00742896"/>
    <w:rPr>
      <w:rFonts w:ascii="Courier New" w:hAnsi="Courier New"/>
      <w:bCs/>
      <w:i/>
      <w:sz w:val="24"/>
      <w:szCs w:val="22"/>
    </w:rPr>
  </w:style>
  <w:style w:type="character" w:customStyle="1" w:styleId="Titre7Car">
    <w:name w:val="Titre 7 Car"/>
    <w:link w:val="Titre7"/>
    <w:rsid w:val="00742896"/>
    <w:rPr>
      <w:rFonts w:ascii="Courier New" w:hAnsi="Courier New"/>
      <w:sz w:val="22"/>
      <w:szCs w:val="24"/>
    </w:rPr>
  </w:style>
  <w:style w:type="character" w:customStyle="1" w:styleId="Titre8Car">
    <w:name w:val="Titre 8 Car"/>
    <w:link w:val="Titre8"/>
    <w:rsid w:val="00742896"/>
    <w:rPr>
      <w:rFonts w:ascii="Courier New" w:hAnsi="Courier New"/>
      <w:iCs/>
      <w:sz w:val="22"/>
      <w:szCs w:val="24"/>
    </w:rPr>
  </w:style>
  <w:style w:type="character" w:customStyle="1" w:styleId="Titre9Car">
    <w:name w:val="Titre 9 Car"/>
    <w:link w:val="Titre9"/>
    <w:rsid w:val="00742896"/>
    <w:rPr>
      <w:rFonts w:ascii="Courier New" w:hAnsi="Courier New" w:cs="Arial"/>
      <w:i/>
      <w:sz w:val="22"/>
      <w:szCs w:val="22"/>
    </w:rPr>
  </w:style>
  <w:style w:type="character" w:styleId="Accentuation">
    <w:name w:val="Emphasis"/>
    <w:qFormat/>
    <w:rsid w:val="00742896"/>
    <w:rPr>
      <w:i/>
      <w:iCs/>
    </w:rPr>
  </w:style>
  <w:style w:type="paragraph" w:styleId="Paragraphedeliste">
    <w:name w:val="List Paragraph"/>
    <w:basedOn w:val="Normal"/>
    <w:uiPriority w:val="34"/>
    <w:qFormat/>
    <w:rsid w:val="00742896"/>
    <w:pPr>
      <w:ind w:left="720"/>
      <w:contextualSpacing/>
    </w:pPr>
    <w:rPr>
      <w:rFonts w:ascii="Calibri" w:eastAsia="Calibri" w:hAnsi="Calibri"/>
    </w:rPr>
  </w:style>
  <w:style w:type="paragraph" w:styleId="Citation">
    <w:name w:val="Quote"/>
    <w:basedOn w:val="Normal"/>
    <w:next w:val="Normal"/>
    <w:link w:val="CitationCar"/>
    <w:uiPriority w:val="29"/>
    <w:qFormat/>
    <w:rsid w:val="00742896"/>
    <w:pPr>
      <w:spacing w:line="360" w:lineRule="auto"/>
      <w:jc w:val="both"/>
    </w:pPr>
    <w:rPr>
      <w:rFonts w:ascii="Times New Roman" w:eastAsia="Times New Roman" w:hAnsi="Times New Roman" w:cs="Times New Roman"/>
      <w:iCs/>
      <w:color w:val="000000"/>
      <w:szCs w:val="24"/>
    </w:rPr>
  </w:style>
  <w:style w:type="character" w:customStyle="1" w:styleId="CitationCar">
    <w:name w:val="Citation Car"/>
    <w:link w:val="Citation"/>
    <w:uiPriority w:val="29"/>
    <w:rsid w:val="00742896"/>
    <w:rPr>
      <w:iCs/>
      <w:color w:val="000000"/>
      <w:sz w:val="22"/>
      <w:szCs w:val="24"/>
    </w:rPr>
  </w:style>
  <w:style w:type="paragraph" w:customStyle="1" w:styleId="Citationdetachee">
    <w:name w:val="Citation_detachee"/>
    <w:next w:val="Normal"/>
    <w:qFormat/>
    <w:rsid w:val="00742896"/>
    <w:pPr>
      <w:spacing w:before="80" w:after="80" w:line="360" w:lineRule="auto"/>
      <w:ind w:left="851"/>
    </w:pPr>
    <w:rPr>
      <w:rFonts w:ascii="Arial Narrow" w:hAnsi="Arial Narrow"/>
      <w:i/>
      <w:sz w:val="22"/>
      <w:szCs w:val="24"/>
    </w:rPr>
  </w:style>
  <w:style w:type="paragraph" w:styleId="Corpsdetexte">
    <w:name w:val="Body Text"/>
    <w:basedOn w:val="Normal"/>
    <w:link w:val="CorpsdetexteCar"/>
    <w:qFormat/>
    <w:rsid w:val="00742896"/>
    <w:pPr>
      <w:spacing w:after="0" w:line="240" w:lineRule="auto"/>
      <w:jc w:val="both"/>
    </w:pPr>
    <w:rPr>
      <w:rFonts w:ascii="Times" w:eastAsia="Times" w:hAnsi="Times"/>
      <w:sz w:val="24"/>
      <w:szCs w:val="24"/>
    </w:rPr>
  </w:style>
  <w:style w:type="character" w:customStyle="1" w:styleId="CorpsdetexteCar">
    <w:name w:val="Corps de texte Car"/>
    <w:link w:val="Corpsdetexte"/>
    <w:rsid w:val="00742896"/>
    <w:rPr>
      <w:rFonts w:ascii="Times" w:eastAsia="Times" w:hAnsi="Times" w:cstheme="minorBidi"/>
      <w:sz w:val="24"/>
      <w:szCs w:val="24"/>
    </w:rPr>
  </w:style>
  <w:style w:type="paragraph" w:customStyle="1" w:styleId="Listecouleur-Accent11">
    <w:name w:val="Liste couleur - Accent 11"/>
    <w:basedOn w:val="Normal"/>
    <w:uiPriority w:val="34"/>
    <w:qFormat/>
    <w:rsid w:val="00742896"/>
    <w:pPr>
      <w:ind w:left="720"/>
      <w:contextualSpacing/>
    </w:pPr>
    <w:rPr>
      <w:rFonts w:ascii="Calibri" w:eastAsia="Calibri" w:hAnsi="Calibri"/>
    </w:rPr>
  </w:style>
  <w:style w:type="paragraph" w:customStyle="1" w:styleId="ItalicHeading">
    <w:name w:val="Italic Heading"/>
    <w:basedOn w:val="Normal"/>
    <w:qFormat/>
    <w:rsid w:val="00742896"/>
    <w:pPr>
      <w:spacing w:line="264" w:lineRule="auto"/>
      <w:ind w:left="288"/>
      <w:outlineLvl w:val="2"/>
    </w:pPr>
    <w:rPr>
      <w:i/>
      <w:sz w:val="16"/>
      <w:lang w:eastAsia="en-IE"/>
    </w:rPr>
  </w:style>
  <w:style w:type="paragraph" w:customStyle="1" w:styleId="Citationintense1">
    <w:name w:val="Citation intense1"/>
    <w:basedOn w:val="Normal"/>
    <w:next w:val="Normal"/>
    <w:uiPriority w:val="30"/>
    <w:qFormat/>
    <w:rsid w:val="0074289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styleId="lev">
    <w:name w:val="Strong"/>
    <w:qFormat/>
    <w:rsid w:val="00742896"/>
    <w:rPr>
      <w:b/>
      <w:bCs/>
    </w:rPr>
  </w:style>
  <w:style w:type="paragraph" w:styleId="Sansinterligne">
    <w:name w:val="No Spacing"/>
    <w:link w:val="SansinterligneCar"/>
    <w:uiPriority w:val="1"/>
    <w:qFormat/>
    <w:rsid w:val="00742896"/>
    <w:pPr>
      <w:jc w:val="both"/>
    </w:pPr>
    <w:rPr>
      <w:sz w:val="24"/>
      <w:szCs w:val="24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42896"/>
    <w:rPr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42896"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</w:rPr>
  </w:style>
  <w:style w:type="character" w:customStyle="1" w:styleId="CitationintenseCar">
    <w:name w:val="Citation intense Car"/>
    <w:link w:val="Citationintense"/>
    <w:uiPriority w:val="30"/>
    <w:rsid w:val="00742896"/>
    <w:rPr>
      <w:b/>
      <w:bCs/>
      <w:i/>
      <w:iCs/>
      <w:color w:val="4F81BD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42896"/>
    <w:pPr>
      <w:keepLines/>
      <w:pageBreakBefore w:val="0"/>
      <w:spacing w:before="480" w:after="0" w:line="276" w:lineRule="auto"/>
      <w:jc w:val="left"/>
      <w:outlineLvl w:val="9"/>
    </w:pPr>
    <w:rPr>
      <w:rFonts w:ascii="Cambria" w:eastAsia="Times New Roman" w:hAnsi="Cambria" w:cs="Times New Roman"/>
      <w:color w:val="365F91"/>
      <w:spacing w:val="0"/>
      <w:kern w:val="0"/>
      <w:sz w:val="28"/>
      <w:szCs w:val="28"/>
    </w:rPr>
  </w:style>
  <w:style w:type="character" w:styleId="Appelnotedebasdep">
    <w:name w:val="footnote reference"/>
    <w:basedOn w:val="Policepardfaut"/>
    <w:uiPriority w:val="99"/>
    <w:semiHidden/>
    <w:unhideWhenUsed/>
    <w:rsid w:val="000635FA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982687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6B7C7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B7C7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B7C72"/>
    <w:rPr>
      <w:rFonts w:asciiTheme="minorHAnsi" w:hAnsiTheme="minorHAnsi" w:cstheme="minorBidi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7C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7C72"/>
    <w:rPr>
      <w:rFonts w:asciiTheme="minorHAnsi" w:hAnsiTheme="minorHAnsi" w:cstheme="minorBidi"/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7C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7C72"/>
    <w:rPr>
      <w:rFonts w:ascii="Segoe UI" w:hAnsi="Segoe UI" w:cs="Segoe UI"/>
      <w:sz w:val="18"/>
      <w:szCs w:val="18"/>
    </w:rPr>
  </w:style>
  <w:style w:type="character" w:customStyle="1" w:styleId="ouvrage">
    <w:name w:val="ouvrage"/>
    <w:basedOn w:val="Policepardfaut"/>
    <w:rsid w:val="003A01C1"/>
  </w:style>
  <w:style w:type="character" w:styleId="CitationHTML">
    <w:name w:val="HTML Cite"/>
    <w:basedOn w:val="Policepardfaut"/>
    <w:uiPriority w:val="99"/>
    <w:semiHidden/>
    <w:unhideWhenUsed/>
    <w:rsid w:val="003A01C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1CC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Titre1">
    <w:name w:val="heading 1"/>
    <w:next w:val="Normal"/>
    <w:link w:val="Titre1Car"/>
    <w:qFormat/>
    <w:rsid w:val="00742896"/>
    <w:pPr>
      <w:keepNext/>
      <w:pageBreakBefore/>
      <w:spacing w:before="320" w:after="320" w:line="360" w:lineRule="auto"/>
      <w:jc w:val="center"/>
      <w:outlineLvl w:val="0"/>
    </w:pPr>
    <w:rPr>
      <w:rFonts w:ascii="Verdana" w:eastAsia="Batang" w:hAnsi="Verdana" w:cs="Arial"/>
      <w:b/>
      <w:bCs/>
      <w:spacing w:val="20"/>
      <w:kern w:val="32"/>
      <w:sz w:val="48"/>
      <w:szCs w:val="56"/>
    </w:rPr>
  </w:style>
  <w:style w:type="paragraph" w:styleId="Titre2">
    <w:name w:val="heading 2"/>
    <w:next w:val="Normal"/>
    <w:link w:val="Titre2Car"/>
    <w:qFormat/>
    <w:rsid w:val="00742896"/>
    <w:pPr>
      <w:keepNext/>
      <w:spacing w:before="320" w:after="320" w:line="360" w:lineRule="auto"/>
      <w:outlineLvl w:val="1"/>
    </w:pPr>
    <w:rPr>
      <w:rFonts w:ascii="Verdana" w:hAnsi="Verdana" w:cs="Arial"/>
      <w:b/>
      <w:bCs/>
      <w:iCs/>
      <w:spacing w:val="20"/>
      <w:sz w:val="40"/>
      <w:szCs w:val="44"/>
    </w:rPr>
  </w:style>
  <w:style w:type="paragraph" w:styleId="Titre3">
    <w:name w:val="heading 3"/>
    <w:next w:val="Normal"/>
    <w:link w:val="Titre3Car"/>
    <w:qFormat/>
    <w:rsid w:val="00742896"/>
    <w:pPr>
      <w:keepNext/>
      <w:spacing w:before="280" w:after="280" w:line="360" w:lineRule="auto"/>
      <w:outlineLvl w:val="2"/>
    </w:pPr>
    <w:rPr>
      <w:rFonts w:ascii="Verdana" w:hAnsi="Verdana" w:cs="Arial"/>
      <w:b/>
      <w:bCs/>
      <w:sz w:val="32"/>
      <w:szCs w:val="26"/>
    </w:rPr>
  </w:style>
  <w:style w:type="paragraph" w:styleId="Titre4">
    <w:name w:val="heading 4"/>
    <w:next w:val="Normal"/>
    <w:link w:val="Titre4Car"/>
    <w:qFormat/>
    <w:rsid w:val="00742896"/>
    <w:pPr>
      <w:keepNext/>
      <w:spacing w:before="240" w:after="240" w:line="360" w:lineRule="auto"/>
      <w:outlineLvl w:val="3"/>
    </w:pPr>
    <w:rPr>
      <w:rFonts w:ascii="Verdana" w:hAnsi="Verdana"/>
      <w:bCs/>
      <w:sz w:val="28"/>
      <w:szCs w:val="28"/>
    </w:rPr>
  </w:style>
  <w:style w:type="paragraph" w:styleId="Titre5">
    <w:name w:val="heading 5"/>
    <w:next w:val="Normal"/>
    <w:link w:val="Titre5Car"/>
    <w:qFormat/>
    <w:rsid w:val="00742896"/>
    <w:pPr>
      <w:spacing w:before="240" w:after="120" w:line="360" w:lineRule="auto"/>
      <w:outlineLvl w:val="4"/>
    </w:pPr>
    <w:rPr>
      <w:rFonts w:ascii="Courier New" w:hAnsi="Courier New"/>
      <w:bCs/>
      <w:iCs/>
      <w:sz w:val="28"/>
      <w:szCs w:val="26"/>
    </w:rPr>
  </w:style>
  <w:style w:type="paragraph" w:styleId="Titre6">
    <w:name w:val="heading 6"/>
    <w:next w:val="Normal"/>
    <w:link w:val="Titre6Car"/>
    <w:qFormat/>
    <w:rsid w:val="00742896"/>
    <w:pPr>
      <w:spacing w:before="120" w:after="60" w:line="360" w:lineRule="auto"/>
      <w:outlineLvl w:val="5"/>
    </w:pPr>
    <w:rPr>
      <w:rFonts w:ascii="Courier New" w:hAnsi="Courier New"/>
      <w:bCs/>
      <w:i/>
      <w:sz w:val="24"/>
      <w:szCs w:val="22"/>
    </w:rPr>
  </w:style>
  <w:style w:type="paragraph" w:styleId="Titre7">
    <w:name w:val="heading 7"/>
    <w:next w:val="Normal"/>
    <w:link w:val="Titre7Car"/>
    <w:qFormat/>
    <w:rsid w:val="00742896"/>
    <w:pPr>
      <w:spacing w:before="120" w:after="60" w:line="360" w:lineRule="auto"/>
      <w:outlineLvl w:val="6"/>
    </w:pPr>
    <w:rPr>
      <w:rFonts w:ascii="Courier New" w:hAnsi="Courier New"/>
      <w:sz w:val="22"/>
      <w:szCs w:val="24"/>
    </w:rPr>
  </w:style>
  <w:style w:type="paragraph" w:styleId="Titre8">
    <w:name w:val="heading 8"/>
    <w:next w:val="Normal"/>
    <w:link w:val="Titre8Car"/>
    <w:qFormat/>
    <w:rsid w:val="00742896"/>
    <w:pPr>
      <w:spacing w:before="120" w:after="60" w:line="360" w:lineRule="auto"/>
      <w:outlineLvl w:val="7"/>
    </w:pPr>
    <w:rPr>
      <w:rFonts w:ascii="Courier New" w:hAnsi="Courier New"/>
      <w:iCs/>
      <w:sz w:val="22"/>
      <w:szCs w:val="24"/>
    </w:rPr>
  </w:style>
  <w:style w:type="paragraph" w:styleId="Titre9">
    <w:name w:val="heading 9"/>
    <w:next w:val="Normal"/>
    <w:link w:val="Titre9Car"/>
    <w:qFormat/>
    <w:rsid w:val="00742896"/>
    <w:pPr>
      <w:spacing w:before="120" w:after="60" w:line="360" w:lineRule="auto"/>
      <w:outlineLvl w:val="8"/>
    </w:pPr>
    <w:rPr>
      <w:rFonts w:ascii="Courier New" w:hAnsi="Courier New" w:cs="Arial"/>
      <w:i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742896"/>
    <w:rPr>
      <w:rFonts w:ascii="Verdana" w:hAnsi="Verdana" w:cs="Arial"/>
      <w:b/>
      <w:bCs/>
      <w:iCs/>
      <w:spacing w:val="20"/>
      <w:sz w:val="40"/>
      <w:szCs w:val="44"/>
    </w:rPr>
  </w:style>
  <w:style w:type="character" w:customStyle="1" w:styleId="Titre4Car">
    <w:name w:val="Titre 4 Car"/>
    <w:link w:val="Titre4"/>
    <w:rsid w:val="00742896"/>
    <w:rPr>
      <w:rFonts w:ascii="Verdana" w:hAnsi="Verdana"/>
      <w:bCs/>
      <w:sz w:val="28"/>
      <w:szCs w:val="28"/>
    </w:rPr>
  </w:style>
  <w:style w:type="paragraph" w:styleId="Notedebasdepage">
    <w:name w:val="footnote text"/>
    <w:basedOn w:val="Normal"/>
    <w:link w:val="NotedebasdepageCar"/>
    <w:uiPriority w:val="99"/>
    <w:unhideWhenUsed/>
    <w:rsid w:val="0000131F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0131F"/>
    <w:rPr>
      <w:rFonts w:ascii="Times New Roman" w:hAnsi="Times New Roman"/>
      <w:sz w:val="20"/>
      <w:szCs w:val="20"/>
    </w:rPr>
  </w:style>
  <w:style w:type="character" w:customStyle="1" w:styleId="Titre1Car">
    <w:name w:val="Titre 1 Car"/>
    <w:link w:val="Titre1"/>
    <w:rsid w:val="00742896"/>
    <w:rPr>
      <w:rFonts w:ascii="Verdana" w:eastAsia="Batang" w:hAnsi="Verdana" w:cs="Arial"/>
      <w:b/>
      <w:bCs/>
      <w:spacing w:val="20"/>
      <w:kern w:val="32"/>
      <w:sz w:val="48"/>
      <w:szCs w:val="56"/>
    </w:rPr>
  </w:style>
  <w:style w:type="character" w:customStyle="1" w:styleId="Titre3Car">
    <w:name w:val="Titre 3 Car"/>
    <w:link w:val="Titre3"/>
    <w:rsid w:val="00742896"/>
    <w:rPr>
      <w:rFonts w:ascii="Verdana" w:hAnsi="Verdana" w:cs="Arial"/>
      <w:b/>
      <w:bCs/>
      <w:sz w:val="32"/>
      <w:szCs w:val="26"/>
    </w:rPr>
  </w:style>
  <w:style w:type="character" w:customStyle="1" w:styleId="Titre5Car">
    <w:name w:val="Titre 5 Car"/>
    <w:link w:val="Titre5"/>
    <w:rsid w:val="00742896"/>
    <w:rPr>
      <w:rFonts w:ascii="Courier New" w:hAnsi="Courier New"/>
      <w:bCs/>
      <w:iCs/>
      <w:sz w:val="28"/>
      <w:szCs w:val="26"/>
    </w:rPr>
  </w:style>
  <w:style w:type="character" w:customStyle="1" w:styleId="Titre6Car">
    <w:name w:val="Titre 6 Car"/>
    <w:link w:val="Titre6"/>
    <w:rsid w:val="00742896"/>
    <w:rPr>
      <w:rFonts w:ascii="Courier New" w:hAnsi="Courier New"/>
      <w:bCs/>
      <w:i/>
      <w:sz w:val="24"/>
      <w:szCs w:val="22"/>
    </w:rPr>
  </w:style>
  <w:style w:type="character" w:customStyle="1" w:styleId="Titre7Car">
    <w:name w:val="Titre 7 Car"/>
    <w:link w:val="Titre7"/>
    <w:rsid w:val="00742896"/>
    <w:rPr>
      <w:rFonts w:ascii="Courier New" w:hAnsi="Courier New"/>
      <w:sz w:val="22"/>
      <w:szCs w:val="24"/>
    </w:rPr>
  </w:style>
  <w:style w:type="character" w:customStyle="1" w:styleId="Titre8Car">
    <w:name w:val="Titre 8 Car"/>
    <w:link w:val="Titre8"/>
    <w:rsid w:val="00742896"/>
    <w:rPr>
      <w:rFonts w:ascii="Courier New" w:hAnsi="Courier New"/>
      <w:iCs/>
      <w:sz w:val="22"/>
      <w:szCs w:val="24"/>
    </w:rPr>
  </w:style>
  <w:style w:type="character" w:customStyle="1" w:styleId="Titre9Car">
    <w:name w:val="Titre 9 Car"/>
    <w:link w:val="Titre9"/>
    <w:rsid w:val="00742896"/>
    <w:rPr>
      <w:rFonts w:ascii="Courier New" w:hAnsi="Courier New" w:cs="Arial"/>
      <w:i/>
      <w:sz w:val="22"/>
      <w:szCs w:val="22"/>
    </w:rPr>
  </w:style>
  <w:style w:type="character" w:styleId="Accentuation">
    <w:name w:val="Emphasis"/>
    <w:qFormat/>
    <w:rsid w:val="00742896"/>
    <w:rPr>
      <w:i/>
      <w:iCs/>
    </w:rPr>
  </w:style>
  <w:style w:type="paragraph" w:styleId="Paragraphedeliste">
    <w:name w:val="List Paragraph"/>
    <w:basedOn w:val="Normal"/>
    <w:uiPriority w:val="34"/>
    <w:qFormat/>
    <w:rsid w:val="00742896"/>
    <w:pPr>
      <w:ind w:left="720"/>
      <w:contextualSpacing/>
    </w:pPr>
    <w:rPr>
      <w:rFonts w:ascii="Calibri" w:eastAsia="Calibri" w:hAnsi="Calibri"/>
    </w:rPr>
  </w:style>
  <w:style w:type="paragraph" w:styleId="Citation">
    <w:name w:val="Quote"/>
    <w:basedOn w:val="Normal"/>
    <w:next w:val="Normal"/>
    <w:link w:val="CitationCar"/>
    <w:uiPriority w:val="29"/>
    <w:qFormat/>
    <w:rsid w:val="00742896"/>
    <w:pPr>
      <w:spacing w:line="360" w:lineRule="auto"/>
      <w:jc w:val="both"/>
    </w:pPr>
    <w:rPr>
      <w:rFonts w:ascii="Times New Roman" w:eastAsia="Times New Roman" w:hAnsi="Times New Roman" w:cs="Times New Roman"/>
      <w:iCs/>
      <w:color w:val="000000"/>
      <w:szCs w:val="24"/>
    </w:rPr>
  </w:style>
  <w:style w:type="character" w:customStyle="1" w:styleId="CitationCar">
    <w:name w:val="Citation Car"/>
    <w:link w:val="Citation"/>
    <w:uiPriority w:val="29"/>
    <w:rsid w:val="00742896"/>
    <w:rPr>
      <w:iCs/>
      <w:color w:val="000000"/>
      <w:sz w:val="22"/>
      <w:szCs w:val="24"/>
    </w:rPr>
  </w:style>
  <w:style w:type="paragraph" w:customStyle="1" w:styleId="Citationdetachee">
    <w:name w:val="Citation_detachee"/>
    <w:next w:val="Normal"/>
    <w:qFormat/>
    <w:rsid w:val="00742896"/>
    <w:pPr>
      <w:spacing w:before="80" w:after="80" w:line="360" w:lineRule="auto"/>
      <w:ind w:left="851"/>
    </w:pPr>
    <w:rPr>
      <w:rFonts w:ascii="Arial Narrow" w:hAnsi="Arial Narrow"/>
      <w:i/>
      <w:sz w:val="22"/>
      <w:szCs w:val="24"/>
    </w:rPr>
  </w:style>
  <w:style w:type="paragraph" w:styleId="Corpsdetexte">
    <w:name w:val="Body Text"/>
    <w:basedOn w:val="Normal"/>
    <w:link w:val="CorpsdetexteCar"/>
    <w:qFormat/>
    <w:rsid w:val="00742896"/>
    <w:pPr>
      <w:spacing w:after="0" w:line="240" w:lineRule="auto"/>
      <w:jc w:val="both"/>
    </w:pPr>
    <w:rPr>
      <w:rFonts w:ascii="Times" w:eastAsia="Times" w:hAnsi="Times"/>
      <w:sz w:val="24"/>
      <w:szCs w:val="24"/>
    </w:rPr>
  </w:style>
  <w:style w:type="character" w:customStyle="1" w:styleId="CorpsdetexteCar">
    <w:name w:val="Corps de texte Car"/>
    <w:link w:val="Corpsdetexte"/>
    <w:rsid w:val="00742896"/>
    <w:rPr>
      <w:rFonts w:ascii="Times" w:eastAsia="Times" w:hAnsi="Times" w:cstheme="minorBidi"/>
      <w:sz w:val="24"/>
      <w:szCs w:val="24"/>
    </w:rPr>
  </w:style>
  <w:style w:type="paragraph" w:customStyle="1" w:styleId="Listecouleur-Accent11">
    <w:name w:val="Liste couleur - Accent 11"/>
    <w:basedOn w:val="Normal"/>
    <w:uiPriority w:val="34"/>
    <w:qFormat/>
    <w:rsid w:val="00742896"/>
    <w:pPr>
      <w:ind w:left="720"/>
      <w:contextualSpacing/>
    </w:pPr>
    <w:rPr>
      <w:rFonts w:ascii="Calibri" w:eastAsia="Calibri" w:hAnsi="Calibri"/>
    </w:rPr>
  </w:style>
  <w:style w:type="paragraph" w:customStyle="1" w:styleId="ItalicHeading">
    <w:name w:val="Italic Heading"/>
    <w:basedOn w:val="Normal"/>
    <w:qFormat/>
    <w:rsid w:val="00742896"/>
    <w:pPr>
      <w:spacing w:line="264" w:lineRule="auto"/>
      <w:ind w:left="288"/>
      <w:outlineLvl w:val="2"/>
    </w:pPr>
    <w:rPr>
      <w:i/>
      <w:sz w:val="16"/>
      <w:lang w:eastAsia="en-IE"/>
    </w:rPr>
  </w:style>
  <w:style w:type="paragraph" w:customStyle="1" w:styleId="Citationintense1">
    <w:name w:val="Citation intense1"/>
    <w:basedOn w:val="Normal"/>
    <w:next w:val="Normal"/>
    <w:uiPriority w:val="30"/>
    <w:qFormat/>
    <w:rsid w:val="0074289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styleId="lev">
    <w:name w:val="Strong"/>
    <w:qFormat/>
    <w:rsid w:val="00742896"/>
    <w:rPr>
      <w:b/>
      <w:bCs/>
    </w:rPr>
  </w:style>
  <w:style w:type="paragraph" w:styleId="Sansinterligne">
    <w:name w:val="No Spacing"/>
    <w:link w:val="SansinterligneCar"/>
    <w:uiPriority w:val="1"/>
    <w:qFormat/>
    <w:rsid w:val="00742896"/>
    <w:pPr>
      <w:jc w:val="both"/>
    </w:pPr>
    <w:rPr>
      <w:sz w:val="24"/>
      <w:szCs w:val="24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42896"/>
    <w:rPr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42896"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0"/>
      <w:szCs w:val="20"/>
    </w:rPr>
  </w:style>
  <w:style w:type="character" w:customStyle="1" w:styleId="CitationintenseCar">
    <w:name w:val="Citation intense Car"/>
    <w:link w:val="Citationintense"/>
    <w:uiPriority w:val="30"/>
    <w:rsid w:val="00742896"/>
    <w:rPr>
      <w:b/>
      <w:bCs/>
      <w:i/>
      <w:iCs/>
      <w:color w:val="4F81BD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42896"/>
    <w:pPr>
      <w:keepLines/>
      <w:pageBreakBefore w:val="0"/>
      <w:spacing w:before="480" w:after="0" w:line="276" w:lineRule="auto"/>
      <w:jc w:val="left"/>
      <w:outlineLvl w:val="9"/>
    </w:pPr>
    <w:rPr>
      <w:rFonts w:ascii="Cambria" w:eastAsia="Times New Roman" w:hAnsi="Cambria" w:cs="Times New Roman"/>
      <w:color w:val="365F91"/>
      <w:spacing w:val="0"/>
      <w:kern w:val="0"/>
      <w:sz w:val="28"/>
      <w:szCs w:val="28"/>
    </w:rPr>
  </w:style>
  <w:style w:type="character" w:styleId="Appelnotedebasdep">
    <w:name w:val="footnote reference"/>
    <w:basedOn w:val="Policepardfaut"/>
    <w:uiPriority w:val="99"/>
    <w:semiHidden/>
    <w:unhideWhenUsed/>
    <w:rsid w:val="000635FA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982687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6B7C7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B7C7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B7C72"/>
    <w:rPr>
      <w:rFonts w:asciiTheme="minorHAnsi" w:hAnsiTheme="minorHAnsi" w:cstheme="minorBidi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7C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7C72"/>
    <w:rPr>
      <w:rFonts w:asciiTheme="minorHAnsi" w:hAnsiTheme="minorHAnsi" w:cstheme="minorBidi"/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7C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7C72"/>
    <w:rPr>
      <w:rFonts w:ascii="Segoe UI" w:hAnsi="Segoe UI" w:cs="Segoe UI"/>
      <w:sz w:val="18"/>
      <w:szCs w:val="18"/>
    </w:rPr>
  </w:style>
  <w:style w:type="character" w:customStyle="1" w:styleId="ouvrage">
    <w:name w:val="ouvrage"/>
    <w:basedOn w:val="Policepardfaut"/>
    <w:rsid w:val="003A01C1"/>
  </w:style>
  <w:style w:type="character" w:styleId="CitationHTML">
    <w:name w:val="HTML Cite"/>
    <w:basedOn w:val="Policepardfaut"/>
    <w:uiPriority w:val="99"/>
    <w:semiHidden/>
    <w:unhideWhenUsed/>
    <w:rsid w:val="003A01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2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2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gathe.bernier-monod@univ-lehavre.fr" TargetMode="External"/><Relationship Id="rId18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archive.ipu.org/wmn-f/world.h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05D13-50A5-43A2-B888-0F2189EB7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841</Words>
  <Characters>4630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Agathe</dc:creator>
  <cp:lastModifiedBy>Agathe</cp:lastModifiedBy>
  <cp:revision>27</cp:revision>
  <cp:lastPrinted>2019-04-05T08:41:00Z</cp:lastPrinted>
  <dcterms:created xsi:type="dcterms:W3CDTF">2018-12-11T18:01:00Z</dcterms:created>
  <dcterms:modified xsi:type="dcterms:W3CDTF">2019-04-05T08:56:00Z</dcterms:modified>
</cp:coreProperties>
</file>